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99" w:rsidRPr="0013400B" w:rsidRDefault="00E83499" w:rsidP="00E83499">
      <w:pPr>
        <w:tabs>
          <w:tab w:val="left" w:pos="2025"/>
        </w:tabs>
        <w:jc w:val="center"/>
        <w:rPr>
          <w:b/>
          <w:sz w:val="28"/>
        </w:rPr>
      </w:pPr>
      <w:r w:rsidRPr="0013400B">
        <w:rPr>
          <w:b/>
          <w:sz w:val="28"/>
        </w:rPr>
        <w:t>ДУБРОВСКАЯ СЕЛЬСКАЯ ДУМА</w:t>
      </w:r>
    </w:p>
    <w:p w:rsidR="00E83499" w:rsidRPr="0013400B" w:rsidRDefault="00E83499" w:rsidP="00E83499">
      <w:pPr>
        <w:tabs>
          <w:tab w:val="left" w:pos="2025"/>
        </w:tabs>
        <w:jc w:val="center"/>
        <w:rPr>
          <w:b/>
          <w:sz w:val="28"/>
        </w:rPr>
      </w:pPr>
      <w:r w:rsidRPr="0013400B">
        <w:rPr>
          <w:b/>
          <w:sz w:val="28"/>
        </w:rPr>
        <w:t>БЕЛОХОЛУНИЦКОГО РАЙОНА КИРОВСКОЙ ОБЛАСТИ</w:t>
      </w:r>
    </w:p>
    <w:p w:rsidR="00E83499" w:rsidRPr="0013400B" w:rsidRDefault="00E83499" w:rsidP="00E83499">
      <w:pPr>
        <w:tabs>
          <w:tab w:val="left" w:pos="2025"/>
        </w:tabs>
        <w:jc w:val="center"/>
        <w:rPr>
          <w:b/>
          <w:sz w:val="28"/>
        </w:rPr>
      </w:pPr>
      <w:r w:rsidRPr="0013400B">
        <w:rPr>
          <w:b/>
          <w:sz w:val="28"/>
        </w:rPr>
        <w:t>ЧЕТВЕРТОГО СОЗЫВА</w:t>
      </w:r>
    </w:p>
    <w:p w:rsidR="00E83499" w:rsidRPr="0013400B" w:rsidRDefault="00E83499" w:rsidP="00E83499">
      <w:pPr>
        <w:tabs>
          <w:tab w:val="left" w:pos="2025"/>
        </w:tabs>
        <w:jc w:val="center"/>
        <w:rPr>
          <w:b/>
          <w:sz w:val="28"/>
        </w:rPr>
      </w:pPr>
    </w:p>
    <w:p w:rsidR="00E83499" w:rsidRDefault="00E83499" w:rsidP="00E83499">
      <w:pPr>
        <w:tabs>
          <w:tab w:val="left" w:pos="2025"/>
        </w:tabs>
        <w:jc w:val="center"/>
        <w:rPr>
          <w:b/>
          <w:sz w:val="28"/>
        </w:rPr>
      </w:pPr>
      <w:r w:rsidRPr="0013400B">
        <w:rPr>
          <w:b/>
          <w:sz w:val="28"/>
        </w:rPr>
        <w:t>РЕШЕНИЕ</w:t>
      </w:r>
    </w:p>
    <w:p w:rsidR="00E83499" w:rsidRPr="0013400B" w:rsidRDefault="00E83499" w:rsidP="00E83499">
      <w:pPr>
        <w:tabs>
          <w:tab w:val="left" w:pos="2025"/>
        </w:tabs>
        <w:jc w:val="center"/>
        <w:rPr>
          <w:b/>
          <w:sz w:val="28"/>
        </w:rPr>
      </w:pPr>
    </w:p>
    <w:p w:rsidR="00E83499" w:rsidRPr="0013400B" w:rsidRDefault="006F6820" w:rsidP="00E83499">
      <w:pPr>
        <w:tabs>
          <w:tab w:val="left" w:pos="2025"/>
        </w:tabs>
        <w:jc w:val="both"/>
        <w:rPr>
          <w:sz w:val="28"/>
        </w:rPr>
      </w:pPr>
      <w:r>
        <w:rPr>
          <w:sz w:val="28"/>
        </w:rPr>
        <w:t>28</w:t>
      </w:r>
      <w:r w:rsidR="00E83499" w:rsidRPr="0013400B">
        <w:rPr>
          <w:sz w:val="28"/>
        </w:rPr>
        <w:t>.</w:t>
      </w:r>
      <w:r w:rsidR="00E83499">
        <w:rPr>
          <w:sz w:val="28"/>
        </w:rPr>
        <w:t>0</w:t>
      </w:r>
      <w:r>
        <w:rPr>
          <w:sz w:val="28"/>
        </w:rPr>
        <w:t>1</w:t>
      </w:r>
      <w:r w:rsidR="00E83499" w:rsidRPr="0013400B">
        <w:rPr>
          <w:sz w:val="28"/>
        </w:rPr>
        <w:t>.20</w:t>
      </w:r>
      <w:r w:rsidR="00E83499">
        <w:rPr>
          <w:sz w:val="28"/>
        </w:rPr>
        <w:t>22</w:t>
      </w:r>
      <w:r w:rsidR="00E83499" w:rsidRPr="0013400B">
        <w:rPr>
          <w:sz w:val="28"/>
        </w:rPr>
        <w:t xml:space="preserve">                                                                                                    №</w:t>
      </w:r>
      <w:r>
        <w:rPr>
          <w:sz w:val="28"/>
        </w:rPr>
        <w:t>221</w:t>
      </w:r>
    </w:p>
    <w:p w:rsidR="00E83499" w:rsidRPr="0013400B" w:rsidRDefault="00E83499" w:rsidP="00E83499">
      <w:pPr>
        <w:tabs>
          <w:tab w:val="left" w:pos="2025"/>
        </w:tabs>
        <w:jc w:val="center"/>
        <w:rPr>
          <w:sz w:val="28"/>
          <w:szCs w:val="28"/>
        </w:rPr>
      </w:pPr>
      <w:r w:rsidRPr="0013400B">
        <w:rPr>
          <w:sz w:val="24"/>
          <w:szCs w:val="24"/>
        </w:rPr>
        <w:t>п. Дубровка</w:t>
      </w:r>
    </w:p>
    <w:p w:rsidR="00E83499" w:rsidRPr="0013400B" w:rsidRDefault="00E83499" w:rsidP="00E83499">
      <w:pPr>
        <w:rPr>
          <w:sz w:val="28"/>
          <w:szCs w:val="28"/>
        </w:rPr>
      </w:pPr>
    </w:p>
    <w:p w:rsidR="00E83499" w:rsidRDefault="00E83499" w:rsidP="00E83499">
      <w:pPr>
        <w:widowControl/>
        <w:autoSpaceDE/>
        <w:adjustRightInd/>
        <w:jc w:val="center"/>
        <w:rPr>
          <w:rFonts w:eastAsia="Calibri"/>
          <w:b/>
          <w:sz w:val="28"/>
          <w:szCs w:val="28"/>
        </w:rPr>
      </w:pPr>
      <w:r>
        <w:rPr>
          <w:rFonts w:eastAsia="Calibri"/>
          <w:b/>
          <w:sz w:val="28"/>
          <w:szCs w:val="28"/>
        </w:rPr>
        <w:t xml:space="preserve">О внесении изменений в решение Дубровской сельской Думы </w:t>
      </w:r>
    </w:p>
    <w:p w:rsidR="00E83499" w:rsidRPr="0013400B" w:rsidRDefault="00E83499" w:rsidP="00E83499">
      <w:pPr>
        <w:widowControl/>
        <w:autoSpaceDE/>
        <w:adjustRightInd/>
        <w:jc w:val="center"/>
        <w:rPr>
          <w:rFonts w:eastAsia="Calibri"/>
          <w:b/>
          <w:sz w:val="28"/>
          <w:szCs w:val="28"/>
        </w:rPr>
      </w:pPr>
      <w:r>
        <w:rPr>
          <w:rFonts w:eastAsia="Calibri"/>
          <w:b/>
          <w:sz w:val="28"/>
          <w:szCs w:val="28"/>
        </w:rPr>
        <w:t>от 22.03.2019 №90 «Об утверждении</w:t>
      </w:r>
      <w:r w:rsidRPr="0013400B">
        <w:rPr>
          <w:rFonts w:eastAsia="Calibri"/>
          <w:b/>
          <w:sz w:val="28"/>
          <w:szCs w:val="28"/>
        </w:rPr>
        <w:t xml:space="preserve"> Положения об оплате труда муниципальных</w:t>
      </w:r>
      <w:r>
        <w:rPr>
          <w:rFonts w:eastAsia="Calibri"/>
          <w:b/>
          <w:sz w:val="28"/>
          <w:szCs w:val="28"/>
        </w:rPr>
        <w:t xml:space="preserve"> </w:t>
      </w:r>
      <w:r w:rsidRPr="0013400B">
        <w:rPr>
          <w:rFonts w:eastAsia="Calibri"/>
          <w:b/>
          <w:sz w:val="28"/>
          <w:szCs w:val="28"/>
        </w:rPr>
        <w:t>служащих администрации Дубровского сельского поселения Белохолуницкого района Кировской области</w:t>
      </w:r>
      <w:r>
        <w:rPr>
          <w:rFonts w:eastAsia="Calibri"/>
          <w:b/>
          <w:sz w:val="28"/>
          <w:szCs w:val="28"/>
        </w:rPr>
        <w:t>»</w:t>
      </w:r>
    </w:p>
    <w:p w:rsidR="00E83499" w:rsidRPr="0013400B" w:rsidRDefault="00E83499" w:rsidP="00E83499">
      <w:pPr>
        <w:widowControl/>
        <w:autoSpaceDE/>
        <w:adjustRightInd/>
        <w:jc w:val="both"/>
        <w:rPr>
          <w:rFonts w:eastAsia="Calibri"/>
          <w:sz w:val="28"/>
          <w:szCs w:val="28"/>
        </w:rPr>
      </w:pPr>
    </w:p>
    <w:p w:rsidR="001A204D" w:rsidRDefault="001A204D" w:rsidP="001A204D">
      <w:pPr>
        <w:ind w:firstLine="709"/>
        <w:jc w:val="both"/>
        <w:rPr>
          <w:rFonts w:eastAsia="Calibri"/>
          <w:sz w:val="28"/>
          <w:szCs w:val="28"/>
        </w:rPr>
      </w:pPr>
      <w:proofErr w:type="gramStart"/>
      <w:r>
        <w:rPr>
          <w:rFonts w:eastAsia="Calibri"/>
          <w:sz w:val="28"/>
          <w:szCs w:val="28"/>
        </w:rPr>
        <w:t>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Кировской области от 12.04.2011 №98/120 «О расходах на оплату труда депутатов, выборных должностей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roofErr w:type="gramEnd"/>
      <w:r>
        <w:rPr>
          <w:rFonts w:eastAsia="Calibri"/>
          <w:sz w:val="28"/>
          <w:szCs w:val="28"/>
        </w:rPr>
        <w:t>», Уставом муниципального образования Дубровское сельское поселение Белохолуницкого района Кировской области, Дубровская сельская Дума РЕШИЛА:</w:t>
      </w:r>
    </w:p>
    <w:p w:rsidR="00E83499" w:rsidRDefault="001A204D" w:rsidP="00E83499">
      <w:pPr>
        <w:ind w:firstLine="709"/>
        <w:jc w:val="both"/>
        <w:rPr>
          <w:rFonts w:eastAsia="Calibri"/>
          <w:sz w:val="28"/>
          <w:szCs w:val="28"/>
        </w:rPr>
      </w:pPr>
      <w:r>
        <w:rPr>
          <w:rFonts w:eastAsia="Calibri"/>
          <w:sz w:val="28"/>
          <w:szCs w:val="28"/>
        </w:rPr>
        <w:t>1</w:t>
      </w:r>
      <w:r w:rsidR="00E83499">
        <w:rPr>
          <w:rFonts w:eastAsia="Calibri"/>
          <w:sz w:val="28"/>
          <w:szCs w:val="28"/>
        </w:rPr>
        <w:t>. Внести изменения в решение Дубровской сельской Думы от 22.03.2019 №90 «Об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 изложив приложение №1 в новой редакции согласно приложению.</w:t>
      </w:r>
    </w:p>
    <w:p w:rsidR="00E83499" w:rsidRDefault="001A204D" w:rsidP="00E83499">
      <w:pPr>
        <w:ind w:firstLine="709"/>
        <w:jc w:val="both"/>
        <w:rPr>
          <w:rFonts w:eastAsia="Calibri"/>
          <w:sz w:val="28"/>
          <w:szCs w:val="28"/>
        </w:rPr>
      </w:pPr>
      <w:r>
        <w:rPr>
          <w:rFonts w:eastAsia="Calibri"/>
          <w:sz w:val="28"/>
          <w:szCs w:val="28"/>
        </w:rPr>
        <w:t>2</w:t>
      </w:r>
      <w:r w:rsidR="00E83499">
        <w:rPr>
          <w:rFonts w:eastAsia="Calibri"/>
          <w:sz w:val="28"/>
          <w:szCs w:val="28"/>
        </w:rPr>
        <w:t>. Настоящее решение вступает в силу со дня его принятия и распространяется на правоотношения, возникшие с 01.</w:t>
      </w:r>
      <w:r>
        <w:rPr>
          <w:rFonts w:eastAsia="Calibri"/>
          <w:sz w:val="28"/>
          <w:szCs w:val="28"/>
        </w:rPr>
        <w:t>01</w:t>
      </w:r>
      <w:r w:rsidR="00E83499">
        <w:rPr>
          <w:rFonts w:eastAsia="Calibri"/>
          <w:sz w:val="28"/>
          <w:szCs w:val="28"/>
        </w:rPr>
        <w:t>.202</w:t>
      </w:r>
      <w:r>
        <w:rPr>
          <w:rFonts w:eastAsia="Calibri"/>
          <w:sz w:val="28"/>
          <w:szCs w:val="28"/>
        </w:rPr>
        <w:t>2</w:t>
      </w:r>
      <w:r w:rsidR="00E83499">
        <w:rPr>
          <w:rFonts w:eastAsia="Calibri"/>
          <w:sz w:val="28"/>
          <w:szCs w:val="28"/>
        </w:rPr>
        <w:t>.</w:t>
      </w:r>
    </w:p>
    <w:p w:rsidR="00E83499" w:rsidRDefault="00E83499" w:rsidP="00E83499">
      <w:pPr>
        <w:ind w:firstLine="709"/>
        <w:jc w:val="both"/>
        <w:rPr>
          <w:rFonts w:eastAsia="Calibri"/>
          <w:sz w:val="28"/>
          <w:szCs w:val="28"/>
        </w:rPr>
      </w:pPr>
    </w:p>
    <w:p w:rsidR="00E83499" w:rsidRDefault="00E83499" w:rsidP="00E83499">
      <w:pPr>
        <w:ind w:firstLine="709"/>
        <w:jc w:val="both"/>
        <w:rPr>
          <w:rFonts w:eastAsia="Calibri"/>
          <w:sz w:val="28"/>
          <w:szCs w:val="28"/>
        </w:rPr>
      </w:pPr>
    </w:p>
    <w:p w:rsidR="00E83499" w:rsidRDefault="00E83499" w:rsidP="00E83499">
      <w:pPr>
        <w:ind w:firstLine="709"/>
        <w:jc w:val="both"/>
        <w:rPr>
          <w:rFonts w:eastAsia="Calibri"/>
          <w:sz w:val="28"/>
          <w:szCs w:val="28"/>
        </w:rPr>
      </w:pPr>
    </w:p>
    <w:p w:rsidR="00E83499" w:rsidRPr="0013400B" w:rsidRDefault="00E83499" w:rsidP="00E83499">
      <w:pPr>
        <w:rPr>
          <w:color w:val="000000"/>
          <w:spacing w:val="10"/>
          <w:sz w:val="28"/>
          <w:szCs w:val="28"/>
        </w:rPr>
      </w:pPr>
      <w:r w:rsidRPr="0013400B">
        <w:rPr>
          <w:color w:val="000000"/>
          <w:spacing w:val="10"/>
          <w:sz w:val="28"/>
          <w:szCs w:val="28"/>
        </w:rPr>
        <w:t>Председатель Дубровской</w:t>
      </w:r>
    </w:p>
    <w:p w:rsidR="00E83499" w:rsidRDefault="00E83499" w:rsidP="00E83499">
      <w:pPr>
        <w:rPr>
          <w:color w:val="000000"/>
          <w:spacing w:val="10"/>
          <w:sz w:val="28"/>
          <w:szCs w:val="28"/>
        </w:rPr>
      </w:pPr>
      <w:r w:rsidRPr="0013400B">
        <w:rPr>
          <w:color w:val="000000"/>
          <w:spacing w:val="10"/>
          <w:sz w:val="28"/>
          <w:szCs w:val="28"/>
        </w:rPr>
        <w:t xml:space="preserve">сельской Думы          </w:t>
      </w:r>
      <w:r>
        <w:rPr>
          <w:color w:val="000000"/>
          <w:spacing w:val="10"/>
          <w:sz w:val="28"/>
          <w:szCs w:val="28"/>
        </w:rPr>
        <w:t xml:space="preserve">                                                         </w:t>
      </w:r>
      <w:r w:rsidRPr="0013400B">
        <w:rPr>
          <w:color w:val="000000"/>
          <w:spacing w:val="10"/>
          <w:sz w:val="28"/>
          <w:szCs w:val="28"/>
        </w:rPr>
        <w:t xml:space="preserve"> Н.А.Широкова</w:t>
      </w:r>
    </w:p>
    <w:p w:rsidR="00E83499" w:rsidRDefault="00E83499" w:rsidP="00E83499">
      <w:pPr>
        <w:rPr>
          <w:color w:val="000000"/>
          <w:spacing w:val="10"/>
          <w:sz w:val="28"/>
          <w:szCs w:val="28"/>
        </w:rPr>
      </w:pPr>
    </w:p>
    <w:p w:rsidR="00E83499" w:rsidRPr="0013400B" w:rsidRDefault="00E83499" w:rsidP="00E83499"/>
    <w:p w:rsidR="00E83499" w:rsidRDefault="00E83499" w:rsidP="00E83499">
      <w:pPr>
        <w:rPr>
          <w:sz w:val="28"/>
          <w:szCs w:val="28"/>
        </w:rPr>
      </w:pPr>
      <w:r w:rsidRPr="0013400B">
        <w:rPr>
          <w:sz w:val="28"/>
          <w:szCs w:val="28"/>
        </w:rPr>
        <w:t xml:space="preserve">Глава Дубровского                                                                                         сельского поселения     </w:t>
      </w:r>
      <w:r>
        <w:rPr>
          <w:sz w:val="28"/>
          <w:szCs w:val="28"/>
        </w:rPr>
        <w:t xml:space="preserve">                                                                     </w:t>
      </w:r>
      <w:r w:rsidRPr="0013400B">
        <w:rPr>
          <w:sz w:val="28"/>
          <w:szCs w:val="28"/>
        </w:rPr>
        <w:t xml:space="preserve"> В.В.</w:t>
      </w:r>
      <w:r>
        <w:rPr>
          <w:sz w:val="28"/>
          <w:szCs w:val="28"/>
        </w:rPr>
        <w:t xml:space="preserve"> </w:t>
      </w:r>
      <w:r w:rsidRPr="0013400B">
        <w:rPr>
          <w:sz w:val="28"/>
          <w:szCs w:val="28"/>
        </w:rPr>
        <w:t>Вдовкин</w:t>
      </w:r>
    </w:p>
    <w:p w:rsidR="006F6820" w:rsidRDefault="006F6820" w:rsidP="00E83499">
      <w:pPr>
        <w:rPr>
          <w:sz w:val="28"/>
          <w:szCs w:val="28"/>
        </w:rPr>
      </w:pPr>
    </w:p>
    <w:p w:rsidR="005A0F62" w:rsidRDefault="005A0F62" w:rsidP="00E83499">
      <w:pPr>
        <w:rPr>
          <w:sz w:val="28"/>
          <w:szCs w:val="28"/>
        </w:rPr>
      </w:pPr>
    </w:p>
    <w:p w:rsidR="005A0F62" w:rsidRDefault="005A0F62" w:rsidP="00E83499">
      <w:pPr>
        <w:rPr>
          <w:sz w:val="28"/>
          <w:szCs w:val="28"/>
        </w:rPr>
      </w:pPr>
    </w:p>
    <w:p w:rsidR="005A0F62" w:rsidRDefault="005A0F62" w:rsidP="00E83499">
      <w:pPr>
        <w:rPr>
          <w:sz w:val="28"/>
          <w:szCs w:val="28"/>
        </w:rPr>
      </w:pPr>
    </w:p>
    <w:p w:rsidR="00E83499" w:rsidRPr="0013400B" w:rsidRDefault="00E83499" w:rsidP="00E83499">
      <w:pPr>
        <w:tabs>
          <w:tab w:val="left" w:pos="1134"/>
        </w:tabs>
        <w:jc w:val="both"/>
        <w:rPr>
          <w:b/>
          <w:sz w:val="28"/>
          <w:szCs w:val="28"/>
        </w:rPr>
      </w:pPr>
      <w:r w:rsidRPr="0013400B">
        <w:rPr>
          <w:sz w:val="28"/>
          <w:szCs w:val="28"/>
        </w:rPr>
        <w:lastRenderedPageBreak/>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hyperlink r:id="rId4" w:history="1">
        <w:r w:rsidRPr="0013400B">
          <w:rPr>
            <w:b/>
            <w:color w:val="0000FF"/>
            <w:sz w:val="28"/>
            <w:szCs w:val="28"/>
            <w:u w:val="single"/>
          </w:rPr>
          <w:t>www.bhregion.ru</w:t>
        </w:r>
      </w:hyperlink>
    </w:p>
    <w:p w:rsidR="00E83499" w:rsidRPr="0013400B" w:rsidRDefault="00E83499" w:rsidP="00E83499">
      <w:pPr>
        <w:spacing w:line="360" w:lineRule="auto"/>
        <w:jc w:val="right"/>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Default="00E83499" w:rsidP="00E83499">
      <w:pPr>
        <w:ind w:left="5103"/>
        <w:jc w:val="both"/>
        <w:rPr>
          <w:sz w:val="28"/>
          <w:szCs w:val="28"/>
        </w:rPr>
      </w:pPr>
    </w:p>
    <w:p w:rsidR="00E83499" w:rsidRPr="0013400B" w:rsidRDefault="00E83499" w:rsidP="00E83499">
      <w:pPr>
        <w:ind w:left="5103"/>
        <w:jc w:val="both"/>
        <w:rPr>
          <w:sz w:val="28"/>
          <w:szCs w:val="28"/>
        </w:rPr>
      </w:pPr>
      <w:r w:rsidRPr="0013400B">
        <w:rPr>
          <w:sz w:val="28"/>
          <w:szCs w:val="28"/>
        </w:rPr>
        <w:lastRenderedPageBreak/>
        <w:t>Приложение № 1</w:t>
      </w:r>
    </w:p>
    <w:p w:rsidR="00E83499" w:rsidRPr="0013400B" w:rsidRDefault="00E83499" w:rsidP="00E83499">
      <w:pPr>
        <w:ind w:left="5103"/>
        <w:jc w:val="both"/>
        <w:rPr>
          <w:sz w:val="28"/>
          <w:szCs w:val="28"/>
        </w:rPr>
      </w:pPr>
      <w:r w:rsidRPr="0013400B">
        <w:rPr>
          <w:sz w:val="28"/>
          <w:szCs w:val="28"/>
        </w:rPr>
        <w:t>к решению Дубровской</w:t>
      </w:r>
    </w:p>
    <w:p w:rsidR="00E83499" w:rsidRPr="0013400B" w:rsidRDefault="00E83499" w:rsidP="00E83499">
      <w:pPr>
        <w:ind w:left="5103"/>
        <w:jc w:val="both"/>
        <w:rPr>
          <w:sz w:val="28"/>
          <w:szCs w:val="28"/>
        </w:rPr>
      </w:pPr>
      <w:r w:rsidRPr="0013400B">
        <w:rPr>
          <w:sz w:val="28"/>
          <w:szCs w:val="28"/>
        </w:rPr>
        <w:t>сельской Думы</w:t>
      </w:r>
    </w:p>
    <w:p w:rsidR="00E83499" w:rsidRPr="0013400B" w:rsidRDefault="00E83499" w:rsidP="00E83499">
      <w:pPr>
        <w:ind w:left="5103"/>
        <w:jc w:val="both"/>
        <w:rPr>
          <w:sz w:val="28"/>
          <w:szCs w:val="28"/>
        </w:rPr>
      </w:pPr>
      <w:r w:rsidRPr="0013400B">
        <w:rPr>
          <w:sz w:val="28"/>
          <w:szCs w:val="28"/>
        </w:rPr>
        <w:t xml:space="preserve">от </w:t>
      </w:r>
      <w:r w:rsidR="006F6820">
        <w:rPr>
          <w:sz w:val="28"/>
          <w:szCs w:val="28"/>
        </w:rPr>
        <w:t>28</w:t>
      </w:r>
      <w:r w:rsidRPr="0013400B">
        <w:rPr>
          <w:sz w:val="28"/>
          <w:szCs w:val="28"/>
        </w:rPr>
        <w:t>.</w:t>
      </w:r>
      <w:r>
        <w:rPr>
          <w:sz w:val="28"/>
          <w:szCs w:val="28"/>
        </w:rPr>
        <w:t>0</w:t>
      </w:r>
      <w:r w:rsidR="006F6820">
        <w:rPr>
          <w:sz w:val="28"/>
          <w:szCs w:val="28"/>
        </w:rPr>
        <w:t>1</w:t>
      </w:r>
      <w:r w:rsidRPr="0013400B">
        <w:rPr>
          <w:sz w:val="28"/>
          <w:szCs w:val="28"/>
        </w:rPr>
        <w:t>.20</w:t>
      </w:r>
      <w:r>
        <w:rPr>
          <w:sz w:val="28"/>
          <w:szCs w:val="28"/>
        </w:rPr>
        <w:t>22</w:t>
      </w:r>
      <w:r w:rsidRPr="0013400B">
        <w:rPr>
          <w:sz w:val="28"/>
          <w:szCs w:val="28"/>
        </w:rPr>
        <w:t xml:space="preserve"> № </w:t>
      </w:r>
      <w:r w:rsidR="006F6820">
        <w:rPr>
          <w:sz w:val="28"/>
          <w:szCs w:val="28"/>
        </w:rPr>
        <w:t>221</w:t>
      </w:r>
    </w:p>
    <w:p w:rsidR="00E83499" w:rsidRPr="0013400B" w:rsidRDefault="00E83499" w:rsidP="00E83499">
      <w:pPr>
        <w:widowControl/>
        <w:autoSpaceDE/>
        <w:autoSpaceDN/>
        <w:adjustRightInd/>
        <w:jc w:val="both"/>
        <w:rPr>
          <w:rFonts w:eastAsiaTheme="minorHAnsi"/>
          <w:sz w:val="28"/>
          <w:szCs w:val="28"/>
        </w:rPr>
      </w:pPr>
    </w:p>
    <w:p w:rsidR="00E83499" w:rsidRPr="0013400B" w:rsidRDefault="00E83499" w:rsidP="00E83499">
      <w:pPr>
        <w:widowControl/>
        <w:autoSpaceDE/>
        <w:autoSpaceDN/>
        <w:adjustRightInd/>
        <w:jc w:val="both"/>
        <w:rPr>
          <w:rFonts w:eastAsiaTheme="minorHAnsi"/>
          <w:sz w:val="28"/>
          <w:szCs w:val="28"/>
        </w:rPr>
      </w:pPr>
    </w:p>
    <w:p w:rsidR="00E83499" w:rsidRPr="0013400B" w:rsidRDefault="00E83499" w:rsidP="00E83499">
      <w:pPr>
        <w:shd w:val="clear" w:color="auto" w:fill="FFFFFF"/>
        <w:spacing w:before="295"/>
        <w:jc w:val="center"/>
        <w:rPr>
          <w:b/>
          <w:color w:val="000000"/>
          <w:spacing w:val="1"/>
          <w:sz w:val="28"/>
          <w:szCs w:val="28"/>
        </w:rPr>
      </w:pPr>
      <w:r w:rsidRPr="0013400B">
        <w:rPr>
          <w:b/>
          <w:color w:val="000000"/>
          <w:spacing w:val="1"/>
          <w:sz w:val="28"/>
          <w:szCs w:val="28"/>
        </w:rPr>
        <w:t>Размеры должностных окладов</w:t>
      </w:r>
    </w:p>
    <w:p w:rsidR="00E83499" w:rsidRPr="0013400B" w:rsidRDefault="00E83499" w:rsidP="00E83499">
      <w:pPr>
        <w:jc w:val="center"/>
        <w:rPr>
          <w:b/>
          <w:sz w:val="28"/>
          <w:szCs w:val="28"/>
        </w:rPr>
      </w:pPr>
      <w:r w:rsidRPr="0013400B">
        <w:rPr>
          <w:b/>
          <w:sz w:val="28"/>
          <w:szCs w:val="28"/>
        </w:rPr>
        <w:t>муниципальных служащих администрации</w:t>
      </w:r>
    </w:p>
    <w:p w:rsidR="00E83499" w:rsidRPr="0013400B" w:rsidRDefault="00E83499" w:rsidP="00E83499">
      <w:pPr>
        <w:jc w:val="center"/>
        <w:rPr>
          <w:b/>
          <w:color w:val="000000"/>
          <w:spacing w:val="1"/>
          <w:sz w:val="28"/>
          <w:szCs w:val="28"/>
        </w:rPr>
      </w:pPr>
      <w:r w:rsidRPr="0013400B">
        <w:rPr>
          <w:b/>
          <w:color w:val="000000"/>
          <w:spacing w:val="1"/>
          <w:sz w:val="28"/>
          <w:szCs w:val="28"/>
        </w:rPr>
        <w:t>Дубровского сельского поселения</w:t>
      </w:r>
    </w:p>
    <w:p w:rsidR="00E83499" w:rsidRPr="0013400B" w:rsidRDefault="00E83499" w:rsidP="00E83499">
      <w:pPr>
        <w:jc w:val="center"/>
        <w:rPr>
          <w:b/>
          <w:color w:val="000000"/>
          <w:spacing w:val="1"/>
          <w:sz w:val="28"/>
          <w:szCs w:val="28"/>
        </w:rPr>
      </w:pPr>
    </w:p>
    <w:p w:rsidR="00E83499" w:rsidRPr="0013400B" w:rsidRDefault="00E83499" w:rsidP="00E83499">
      <w:pPr>
        <w:jc w:val="center"/>
        <w:rPr>
          <w:b/>
          <w:color w:val="000000"/>
          <w:spacing w:val="1"/>
          <w:sz w:val="28"/>
          <w:szCs w:val="28"/>
        </w:rPr>
      </w:pPr>
    </w:p>
    <w:tbl>
      <w:tblPr>
        <w:tblW w:w="0" w:type="auto"/>
        <w:tblLook w:val="01E0"/>
      </w:tblPr>
      <w:tblGrid>
        <w:gridCol w:w="4785"/>
        <w:gridCol w:w="4785"/>
      </w:tblGrid>
      <w:tr w:rsidR="00E83499" w:rsidRPr="0013400B" w:rsidTr="00720DB7">
        <w:tc>
          <w:tcPr>
            <w:tcW w:w="4785" w:type="dxa"/>
          </w:tcPr>
          <w:p w:rsidR="00E83499" w:rsidRPr="0013400B" w:rsidRDefault="00E83499" w:rsidP="00720DB7">
            <w:pPr>
              <w:jc w:val="center"/>
              <w:rPr>
                <w:b/>
                <w:sz w:val="28"/>
                <w:szCs w:val="28"/>
              </w:rPr>
            </w:pPr>
            <w:r w:rsidRPr="0013400B">
              <w:rPr>
                <w:b/>
                <w:sz w:val="28"/>
                <w:szCs w:val="28"/>
              </w:rPr>
              <w:t>Наименование должностей</w:t>
            </w:r>
          </w:p>
        </w:tc>
        <w:tc>
          <w:tcPr>
            <w:tcW w:w="4785" w:type="dxa"/>
          </w:tcPr>
          <w:p w:rsidR="00E83499" w:rsidRPr="0013400B" w:rsidRDefault="00E83499" w:rsidP="00720DB7">
            <w:pPr>
              <w:jc w:val="center"/>
              <w:rPr>
                <w:sz w:val="28"/>
                <w:szCs w:val="28"/>
              </w:rPr>
            </w:pPr>
            <w:r w:rsidRPr="0013400B">
              <w:rPr>
                <w:b/>
                <w:sz w:val="28"/>
                <w:szCs w:val="28"/>
              </w:rPr>
              <w:t>Размеры должностных окладов</w:t>
            </w:r>
          </w:p>
        </w:tc>
      </w:tr>
      <w:tr w:rsidR="00E83499" w:rsidRPr="0013400B" w:rsidTr="00720DB7">
        <w:tc>
          <w:tcPr>
            <w:tcW w:w="4785" w:type="dxa"/>
          </w:tcPr>
          <w:p w:rsidR="00E83499" w:rsidRPr="0013400B" w:rsidRDefault="00E83499" w:rsidP="00720DB7">
            <w:pPr>
              <w:jc w:val="center"/>
              <w:rPr>
                <w:sz w:val="28"/>
                <w:szCs w:val="28"/>
              </w:rPr>
            </w:pPr>
            <w:r w:rsidRPr="0013400B">
              <w:rPr>
                <w:sz w:val="28"/>
                <w:szCs w:val="28"/>
              </w:rPr>
              <w:t>Ведущий специалист</w:t>
            </w:r>
          </w:p>
          <w:p w:rsidR="00E83499" w:rsidRPr="0013400B" w:rsidRDefault="00E83499" w:rsidP="00720DB7">
            <w:pPr>
              <w:jc w:val="center"/>
              <w:rPr>
                <w:sz w:val="28"/>
                <w:szCs w:val="28"/>
              </w:rPr>
            </w:pPr>
            <w:r w:rsidRPr="0013400B">
              <w:rPr>
                <w:sz w:val="28"/>
                <w:szCs w:val="28"/>
              </w:rPr>
              <w:t>бухгалтер-финансист</w:t>
            </w:r>
          </w:p>
        </w:tc>
        <w:tc>
          <w:tcPr>
            <w:tcW w:w="4785" w:type="dxa"/>
          </w:tcPr>
          <w:p w:rsidR="00E83499" w:rsidRPr="0013400B" w:rsidRDefault="001A204D" w:rsidP="00720DB7">
            <w:pPr>
              <w:jc w:val="center"/>
              <w:rPr>
                <w:sz w:val="28"/>
                <w:szCs w:val="28"/>
              </w:rPr>
            </w:pPr>
            <w:r>
              <w:rPr>
                <w:sz w:val="28"/>
                <w:szCs w:val="28"/>
              </w:rPr>
              <w:t>3489</w:t>
            </w:r>
          </w:p>
        </w:tc>
      </w:tr>
      <w:tr w:rsidR="00E83499" w:rsidRPr="0013400B" w:rsidTr="00720DB7">
        <w:tc>
          <w:tcPr>
            <w:tcW w:w="4785" w:type="dxa"/>
          </w:tcPr>
          <w:p w:rsidR="00E83499" w:rsidRPr="0013400B" w:rsidRDefault="00E83499" w:rsidP="00720DB7">
            <w:pPr>
              <w:jc w:val="center"/>
              <w:rPr>
                <w:sz w:val="28"/>
                <w:szCs w:val="28"/>
              </w:rPr>
            </w:pPr>
            <w:r w:rsidRPr="0013400B">
              <w:rPr>
                <w:sz w:val="28"/>
                <w:szCs w:val="28"/>
              </w:rPr>
              <w:t>Специалист 1 категории</w:t>
            </w:r>
          </w:p>
        </w:tc>
        <w:tc>
          <w:tcPr>
            <w:tcW w:w="4785" w:type="dxa"/>
          </w:tcPr>
          <w:p w:rsidR="00E83499" w:rsidRPr="0013400B" w:rsidRDefault="001A204D" w:rsidP="00720DB7">
            <w:pPr>
              <w:jc w:val="center"/>
              <w:rPr>
                <w:sz w:val="28"/>
                <w:szCs w:val="28"/>
              </w:rPr>
            </w:pPr>
            <w:r>
              <w:rPr>
                <w:sz w:val="28"/>
                <w:szCs w:val="28"/>
              </w:rPr>
              <w:t>3381</w:t>
            </w:r>
          </w:p>
        </w:tc>
      </w:tr>
    </w:tbl>
    <w:p w:rsidR="007C575A" w:rsidRDefault="007C575A"/>
    <w:sectPr w:rsidR="007C575A" w:rsidSect="007C5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499"/>
    <w:rsid w:val="001A204D"/>
    <w:rsid w:val="005318A9"/>
    <w:rsid w:val="005A0F62"/>
    <w:rsid w:val="005C2515"/>
    <w:rsid w:val="006F6820"/>
    <w:rsid w:val="007751FC"/>
    <w:rsid w:val="007C575A"/>
    <w:rsid w:val="00B76460"/>
    <w:rsid w:val="00C12DA2"/>
    <w:rsid w:val="00E83499"/>
    <w:rsid w:val="00EC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7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h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8</cp:revision>
  <cp:lastPrinted>2022-01-27T12:27:00Z</cp:lastPrinted>
  <dcterms:created xsi:type="dcterms:W3CDTF">2022-01-24T05:31:00Z</dcterms:created>
  <dcterms:modified xsi:type="dcterms:W3CDTF">2022-01-31T10:26:00Z</dcterms:modified>
</cp:coreProperties>
</file>