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C6" w:rsidRPr="0013400B" w:rsidRDefault="000145C6" w:rsidP="000145C6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0145C6" w:rsidRPr="0013400B" w:rsidRDefault="000145C6" w:rsidP="000145C6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0145C6" w:rsidRPr="0013400B" w:rsidRDefault="000145C6" w:rsidP="000145C6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0145C6" w:rsidRPr="0013400B" w:rsidRDefault="000145C6" w:rsidP="000145C6">
      <w:pPr>
        <w:tabs>
          <w:tab w:val="left" w:pos="2025"/>
        </w:tabs>
        <w:jc w:val="center"/>
        <w:rPr>
          <w:b/>
          <w:sz w:val="28"/>
        </w:rPr>
      </w:pPr>
    </w:p>
    <w:p w:rsidR="000145C6" w:rsidRPr="0013400B" w:rsidRDefault="000145C6" w:rsidP="000145C6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0145C6" w:rsidRPr="0013400B" w:rsidRDefault="000145C6" w:rsidP="000145C6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28</w:t>
      </w:r>
      <w:r w:rsidRPr="0013400B">
        <w:rPr>
          <w:sz w:val="28"/>
        </w:rPr>
        <w:t>.</w:t>
      </w:r>
      <w:r>
        <w:rPr>
          <w:sz w:val="28"/>
        </w:rPr>
        <w:t>09</w:t>
      </w:r>
      <w:r w:rsidRPr="0013400B">
        <w:rPr>
          <w:sz w:val="28"/>
        </w:rPr>
        <w:t>.20</w:t>
      </w:r>
      <w:r>
        <w:rPr>
          <w:sz w:val="28"/>
        </w:rPr>
        <w:t>21</w:t>
      </w:r>
      <w:r w:rsidRPr="0013400B">
        <w:rPr>
          <w:sz w:val="28"/>
        </w:rPr>
        <w:t xml:space="preserve">                                                                                                     №</w:t>
      </w:r>
      <w:r>
        <w:rPr>
          <w:sz w:val="28"/>
        </w:rPr>
        <w:t>201</w:t>
      </w:r>
    </w:p>
    <w:p w:rsidR="000145C6" w:rsidRPr="0013400B" w:rsidRDefault="000145C6" w:rsidP="000145C6">
      <w:pPr>
        <w:tabs>
          <w:tab w:val="left" w:pos="2025"/>
        </w:tabs>
        <w:jc w:val="both"/>
        <w:rPr>
          <w:sz w:val="28"/>
        </w:rPr>
      </w:pPr>
    </w:p>
    <w:p w:rsidR="000145C6" w:rsidRPr="0013400B" w:rsidRDefault="000145C6" w:rsidP="000145C6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0145C6" w:rsidRPr="0013400B" w:rsidRDefault="000145C6" w:rsidP="000145C6">
      <w:pPr>
        <w:rPr>
          <w:sz w:val="28"/>
          <w:szCs w:val="28"/>
        </w:rPr>
      </w:pPr>
    </w:p>
    <w:p w:rsidR="000145C6" w:rsidRDefault="000145C6" w:rsidP="000145C6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0145C6" w:rsidRDefault="000145C6" w:rsidP="000145C6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22.03.2019 №91«Об оплате труда главы муниципального </w:t>
      </w:r>
    </w:p>
    <w:p w:rsidR="000145C6" w:rsidRDefault="000145C6" w:rsidP="000145C6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образования Дубровское сельское поселение»</w:t>
      </w:r>
    </w:p>
    <w:p w:rsidR="000145C6" w:rsidRDefault="000145C6" w:rsidP="000145C6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</w:p>
    <w:p w:rsidR="000145C6" w:rsidRDefault="000145C6" w:rsidP="000145C6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</w:t>
      </w:r>
      <w:r w:rsidRPr="0096041D">
        <w:rPr>
          <w:rFonts w:eastAsia="Calibri"/>
          <w:sz w:val="28"/>
          <w:szCs w:val="28"/>
        </w:rPr>
        <w:t>федеральными законами от 06.10.2003 №131-ФЗ    «Об общих принципах организации местного самоуправления</w:t>
      </w:r>
      <w:r>
        <w:rPr>
          <w:rFonts w:eastAsia="Calibri"/>
          <w:sz w:val="28"/>
          <w:szCs w:val="28"/>
        </w:rPr>
        <w:t xml:space="preserve"> в Российской Федерации», от 02.03.2007 №25-ФЗ «О муниципальной службе в Российской Федерации», Законом Кировской области от 08.10.2007 №171-ЗО «О муниципальной службе в Кировской области», и на основании постановления Правительства Кировской области от 12.04.2011 №98/120    «О расходах на оплату труда депутатов, выборных должностных лиц местного самоуправления</w:t>
      </w:r>
      <w:proofErr w:type="gramEnd"/>
      <w:r>
        <w:rPr>
          <w:rFonts w:eastAsia="Calibri"/>
          <w:sz w:val="28"/>
          <w:szCs w:val="28"/>
        </w:rPr>
        <w:t>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Дубровская сельская Дума РЕШИЛА:</w:t>
      </w:r>
    </w:p>
    <w:p w:rsidR="000145C6" w:rsidRDefault="000145C6" w:rsidP="000145C6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в решение Дубровской сельской Думы от 22.03.2019 №91 «Об оплате труда главы муниципального образования Дубровское сельское поселение» следующие изменения:</w:t>
      </w:r>
    </w:p>
    <w:p w:rsidR="000145C6" w:rsidRDefault="000145C6" w:rsidP="000145C6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6.1 решения изложить в следующей редакции:</w:t>
      </w:r>
    </w:p>
    <w:p w:rsidR="000145C6" w:rsidRDefault="000145C6" w:rsidP="000145C6">
      <w:pPr>
        <w:tabs>
          <w:tab w:val="left" w:pos="20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«6.1. Ежемесячное денежное поощрение в размере 48 должностных окладов</w:t>
      </w:r>
      <w:proofErr w:type="gramStart"/>
      <w:r>
        <w:rPr>
          <w:sz w:val="28"/>
          <w:szCs w:val="28"/>
        </w:rPr>
        <w:t>.».</w:t>
      </w:r>
      <w:proofErr w:type="gramEnd"/>
    </w:p>
    <w:p w:rsidR="000145C6" w:rsidRDefault="000145C6" w:rsidP="000145C6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01.09.2021.</w:t>
      </w:r>
    </w:p>
    <w:p w:rsidR="000145C6" w:rsidRDefault="000145C6" w:rsidP="000145C6">
      <w:pPr>
        <w:jc w:val="both"/>
        <w:rPr>
          <w:rFonts w:eastAsia="Calibri"/>
          <w:sz w:val="28"/>
          <w:szCs w:val="28"/>
        </w:rPr>
      </w:pPr>
    </w:p>
    <w:p w:rsidR="000145C6" w:rsidRDefault="000145C6" w:rsidP="000145C6">
      <w:pPr>
        <w:jc w:val="both"/>
        <w:rPr>
          <w:rFonts w:eastAsia="Calibri"/>
          <w:sz w:val="28"/>
          <w:szCs w:val="28"/>
        </w:rPr>
      </w:pPr>
    </w:p>
    <w:p w:rsidR="000145C6" w:rsidRDefault="000145C6" w:rsidP="000145C6">
      <w:pPr>
        <w:jc w:val="both"/>
        <w:rPr>
          <w:rFonts w:eastAsia="Calibri"/>
          <w:sz w:val="28"/>
          <w:szCs w:val="28"/>
        </w:rPr>
      </w:pPr>
    </w:p>
    <w:p w:rsidR="000145C6" w:rsidRPr="0013400B" w:rsidRDefault="000145C6" w:rsidP="000145C6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0145C6" w:rsidRDefault="000145C6" w:rsidP="000145C6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0145C6" w:rsidRPr="0013400B" w:rsidRDefault="000145C6" w:rsidP="000145C6"/>
    <w:p w:rsidR="000145C6" w:rsidRDefault="000145C6" w:rsidP="000145C6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0145C6" w:rsidRPr="0013400B" w:rsidRDefault="000145C6" w:rsidP="000145C6">
      <w:pPr>
        <w:rPr>
          <w:sz w:val="28"/>
          <w:szCs w:val="28"/>
        </w:rPr>
      </w:pPr>
    </w:p>
    <w:p w:rsidR="000145C6" w:rsidRPr="0013400B" w:rsidRDefault="000145C6" w:rsidP="000145C6">
      <w:pPr>
        <w:tabs>
          <w:tab w:val="left" w:pos="1134"/>
        </w:tabs>
        <w:jc w:val="both"/>
        <w:rPr>
          <w:b/>
          <w:sz w:val="28"/>
          <w:szCs w:val="28"/>
        </w:rPr>
      </w:pPr>
      <w:r w:rsidRPr="0013400B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E06587" w:rsidRDefault="00E06587"/>
    <w:sectPr w:rsidR="00E06587" w:rsidSect="00E0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C6"/>
    <w:rsid w:val="000145C6"/>
    <w:rsid w:val="00E0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2022-02-03T12:01:00Z</dcterms:created>
  <dcterms:modified xsi:type="dcterms:W3CDTF">2022-02-03T12:01:00Z</dcterms:modified>
</cp:coreProperties>
</file>