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ДУБРОВСКАЯ СЕЛЬСКАЯ ДУМА</w:t>
      </w:r>
    </w:p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БЕЛОХОЛУНИЦКОГО РАЙОНА КИРОВСКОЙ ОБЛАСТИ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E26533" w:rsidRPr="00DD5296">
        <w:rPr>
          <w:b/>
          <w:sz w:val="28"/>
        </w:rPr>
        <w:t xml:space="preserve"> СОЗЫВА</w:t>
      </w:r>
    </w:p>
    <w:p w:rsidR="00E26533" w:rsidRPr="000E7BBF" w:rsidRDefault="00E26533" w:rsidP="00E26533">
      <w:pPr>
        <w:widowControl/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26533" w:rsidRPr="000E7BBF" w:rsidRDefault="00E26533" w:rsidP="00965A78">
      <w:pPr>
        <w:widowControl/>
        <w:suppressAutoHyphens/>
        <w:jc w:val="center"/>
        <w:rPr>
          <w:sz w:val="28"/>
          <w:szCs w:val="28"/>
          <w:lang w:eastAsia="zh-CN"/>
        </w:rPr>
      </w:pPr>
      <w:r w:rsidRPr="000E7BBF">
        <w:rPr>
          <w:b/>
          <w:bCs/>
          <w:sz w:val="28"/>
          <w:szCs w:val="28"/>
          <w:lang w:eastAsia="zh-CN"/>
        </w:rPr>
        <w:t>РЕШЕНИЕ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0</w:t>
      </w:r>
      <w:r w:rsidR="00A57CC8">
        <w:rPr>
          <w:sz w:val="28"/>
        </w:rPr>
        <w:t>8</w:t>
      </w:r>
      <w:r w:rsidR="00E26533" w:rsidRPr="00DD5296">
        <w:rPr>
          <w:sz w:val="28"/>
        </w:rPr>
        <w:t>.</w:t>
      </w:r>
      <w:r w:rsidR="00813B5E">
        <w:rPr>
          <w:sz w:val="28"/>
        </w:rPr>
        <w:t>0</w:t>
      </w:r>
      <w:r w:rsidR="00A57CC8">
        <w:rPr>
          <w:sz w:val="28"/>
        </w:rPr>
        <w:t>7</w:t>
      </w:r>
      <w:r w:rsidR="00E26533" w:rsidRPr="00DD5296">
        <w:rPr>
          <w:sz w:val="28"/>
        </w:rPr>
        <w:t>.20</w:t>
      </w:r>
      <w:r w:rsidR="00E26533">
        <w:rPr>
          <w:sz w:val="28"/>
        </w:rPr>
        <w:t>2</w:t>
      </w:r>
      <w:r w:rsidR="00813B5E">
        <w:rPr>
          <w:sz w:val="28"/>
        </w:rPr>
        <w:t>4</w:t>
      </w:r>
      <w:r w:rsidR="00E26533" w:rsidRPr="00DD5296">
        <w:rPr>
          <w:sz w:val="28"/>
        </w:rPr>
        <w:t xml:space="preserve">                                                                                                    № </w:t>
      </w:r>
      <w:r w:rsidR="00A57CC8">
        <w:rPr>
          <w:sz w:val="28"/>
        </w:rPr>
        <w:t>63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  <w:r w:rsidRPr="00DD5296">
        <w:rPr>
          <w:sz w:val="24"/>
          <w:szCs w:val="24"/>
        </w:rPr>
        <w:t>п. Дубровка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20.08.2021 №198</w:t>
      </w: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813B5E" w:rsidRPr="00813B5E" w:rsidRDefault="00813B5E" w:rsidP="00813B5E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zh-CN"/>
        </w:rPr>
      </w:pPr>
      <w:r w:rsidRPr="00813B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13B5E">
        <w:rPr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813B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Дубровская</w:t>
      </w:r>
      <w:r w:rsidRPr="00813B5E">
        <w:rPr>
          <w:sz w:val="28"/>
          <w:szCs w:val="28"/>
        </w:rPr>
        <w:t xml:space="preserve"> сельская Дума РЕШИЛА: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 xml:space="preserve">1. 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Внести в решение </w:t>
      </w:r>
      <w:r>
        <w:rPr>
          <w:rFonts w:ascii="TimesNewRomanPSMT" w:hAnsi="TimesNewRomanPSMT"/>
          <w:color w:val="000000"/>
          <w:sz w:val="28"/>
          <w:szCs w:val="28"/>
        </w:rPr>
        <w:t>Дубровской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сельской Думы от </w:t>
      </w:r>
      <w:r>
        <w:rPr>
          <w:rFonts w:ascii="TimesNewRomanPSMT" w:hAnsi="TimesNewRomanPSMT"/>
          <w:color w:val="000000"/>
          <w:sz w:val="28"/>
          <w:szCs w:val="28"/>
        </w:rPr>
        <w:t xml:space="preserve">20.08.2021 </w:t>
      </w:r>
      <w:r w:rsidRPr="00813B5E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>198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 «Об утверждении положения о муниципальном контроле </w:t>
      </w:r>
      <w:r w:rsidRPr="00813B5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в границах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Белохолуницкого района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» (с изменениями, внесенными решением </w:t>
      </w:r>
      <w:r>
        <w:rPr>
          <w:rFonts w:ascii="TimesNewRomanPSMT" w:hAnsi="TimesNewRomanPSMT"/>
          <w:color w:val="000000"/>
          <w:sz w:val="28"/>
          <w:szCs w:val="28"/>
        </w:rPr>
        <w:t>Дубровской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сельской Думой от </w:t>
      </w:r>
      <w:r>
        <w:rPr>
          <w:rFonts w:ascii="TimesNewRomanPSMT" w:hAnsi="TimesNewRomanPSMT"/>
          <w:color w:val="000000"/>
          <w:sz w:val="28"/>
          <w:szCs w:val="28"/>
        </w:rPr>
        <w:t xml:space="preserve">03.10.2022 </w:t>
      </w:r>
      <w:r w:rsidRPr="00813B5E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>12</w:t>
      </w:r>
      <w:r w:rsidRPr="00813B5E">
        <w:rPr>
          <w:rFonts w:ascii="TimesNewRomanPSMT" w:hAnsi="TimesNewRomanPSMT"/>
          <w:color w:val="000000"/>
          <w:sz w:val="28"/>
          <w:szCs w:val="28"/>
        </w:rPr>
        <w:t>) следующие изменения: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>1.1. Раздел 1 Положения дополнить пунктами 1.1</w:t>
      </w:r>
      <w:r>
        <w:rPr>
          <w:color w:val="000000"/>
          <w:sz w:val="28"/>
          <w:szCs w:val="28"/>
        </w:rPr>
        <w:t>0</w:t>
      </w:r>
      <w:r w:rsidRPr="00813B5E">
        <w:rPr>
          <w:color w:val="000000"/>
          <w:sz w:val="28"/>
          <w:szCs w:val="28"/>
        </w:rPr>
        <w:t xml:space="preserve"> – 1.1</w:t>
      </w:r>
      <w:r>
        <w:rPr>
          <w:color w:val="000000"/>
          <w:sz w:val="28"/>
          <w:szCs w:val="28"/>
        </w:rPr>
        <w:t>1</w:t>
      </w:r>
      <w:r w:rsidRPr="00813B5E">
        <w:rPr>
          <w:color w:val="000000"/>
          <w:sz w:val="28"/>
          <w:szCs w:val="28"/>
        </w:rPr>
        <w:t xml:space="preserve"> следующего содержания: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color w:val="000000"/>
          <w:sz w:val="28"/>
          <w:szCs w:val="28"/>
        </w:rPr>
        <w:tab/>
        <w:t>«1.1</w:t>
      </w:r>
      <w:r>
        <w:rPr>
          <w:color w:val="000000"/>
          <w:sz w:val="28"/>
          <w:szCs w:val="28"/>
        </w:rPr>
        <w:t>0</w:t>
      </w:r>
      <w:r w:rsidRPr="00813B5E">
        <w:rPr>
          <w:color w:val="000000"/>
          <w:sz w:val="28"/>
          <w:szCs w:val="28"/>
        </w:rPr>
        <w:t xml:space="preserve">. </w:t>
      </w:r>
      <w:r w:rsidRPr="00813B5E">
        <w:rPr>
          <w:rFonts w:eastAsia="Calibri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813B5E" w:rsidRPr="00813B5E" w:rsidRDefault="00813B5E" w:rsidP="00813B5E">
      <w:pPr>
        <w:widowControl/>
        <w:jc w:val="both"/>
        <w:rPr>
          <w:sz w:val="28"/>
          <w:szCs w:val="24"/>
        </w:rPr>
      </w:pPr>
      <w:r w:rsidRPr="00813B5E">
        <w:rPr>
          <w:rFonts w:eastAsia="Calibri"/>
          <w:sz w:val="28"/>
          <w:szCs w:val="28"/>
        </w:rPr>
        <w:tab/>
        <w:t>1.1</w:t>
      </w:r>
      <w:r>
        <w:rPr>
          <w:rFonts w:eastAsia="Calibri"/>
          <w:sz w:val="28"/>
          <w:szCs w:val="28"/>
        </w:rPr>
        <w:t>1</w:t>
      </w:r>
      <w:r w:rsidRPr="00813B5E">
        <w:rPr>
          <w:rFonts w:eastAsia="Calibri"/>
          <w:sz w:val="28"/>
          <w:szCs w:val="28"/>
        </w:rPr>
        <w:t xml:space="preserve">. </w:t>
      </w:r>
      <w:r w:rsidRPr="00813B5E">
        <w:rPr>
          <w:sz w:val="28"/>
          <w:szCs w:val="24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>1.2. Раздел 2 Положения «Категории риска причинения вреда (ущерба)» признать утратившим силу.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sz w:val="28"/>
          <w:szCs w:val="24"/>
        </w:rPr>
        <w:tab/>
        <w:t>1.</w:t>
      </w:r>
      <w:r w:rsidRPr="00813B5E">
        <w:rPr>
          <w:rFonts w:eastAsia="Calibri"/>
          <w:sz w:val="28"/>
          <w:szCs w:val="28"/>
        </w:rPr>
        <w:t>3. Приложение № 1 к Положению признать утратившим силу.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rFonts w:eastAsia="Calibri"/>
          <w:sz w:val="28"/>
          <w:szCs w:val="28"/>
        </w:rPr>
        <w:tab/>
        <w:t>1.4. Приложение № 2 к Положению изложить в новой редакции согласно приложению.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813B5E">
        <w:rPr>
          <w:color w:val="000000"/>
          <w:sz w:val="28"/>
          <w:szCs w:val="28"/>
        </w:rPr>
        <w:t xml:space="preserve">2. </w:t>
      </w:r>
      <w:r w:rsidRPr="00813B5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13B5E" w:rsidRPr="00813B5E" w:rsidRDefault="00813B5E" w:rsidP="00813B5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13B5E" w:rsidRPr="00813B5E" w:rsidRDefault="00813B5E" w:rsidP="00813B5E">
      <w:pPr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Председатель Дубровской </w:t>
      </w:r>
    </w:p>
    <w:p w:rsidR="00813B5E" w:rsidRPr="00813B5E" w:rsidRDefault="00813B5E" w:rsidP="00813B5E">
      <w:pPr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сельской Думы                                                                   </w:t>
      </w:r>
      <w:r w:rsidR="008B17FA">
        <w:rPr>
          <w:sz w:val="28"/>
          <w:szCs w:val="28"/>
        </w:rPr>
        <w:t xml:space="preserve">      </w:t>
      </w:r>
      <w:r w:rsidRPr="00813B5E">
        <w:rPr>
          <w:sz w:val="28"/>
          <w:szCs w:val="28"/>
        </w:rPr>
        <w:t xml:space="preserve">      Н.А. Широкова</w:t>
      </w:r>
    </w:p>
    <w:p w:rsidR="00813B5E" w:rsidRPr="00813B5E" w:rsidRDefault="00813B5E" w:rsidP="00813B5E">
      <w:pPr>
        <w:rPr>
          <w:sz w:val="28"/>
          <w:szCs w:val="28"/>
        </w:rPr>
      </w:pPr>
    </w:p>
    <w:p w:rsidR="00813B5E" w:rsidRPr="00813B5E" w:rsidRDefault="00813B5E" w:rsidP="00813B5E">
      <w:pPr>
        <w:rPr>
          <w:sz w:val="28"/>
          <w:szCs w:val="28"/>
        </w:rPr>
      </w:pPr>
      <w:r w:rsidRPr="00813B5E">
        <w:rPr>
          <w:sz w:val="28"/>
          <w:szCs w:val="28"/>
        </w:rPr>
        <w:t xml:space="preserve">Глава Дубровского </w:t>
      </w:r>
    </w:p>
    <w:p w:rsidR="00813B5E" w:rsidRDefault="00813B5E" w:rsidP="00813B5E">
      <w:pPr>
        <w:rPr>
          <w:sz w:val="28"/>
          <w:szCs w:val="28"/>
        </w:rPr>
      </w:pPr>
      <w:r w:rsidRPr="00813B5E"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813B5E">
        <w:rPr>
          <w:sz w:val="28"/>
          <w:szCs w:val="28"/>
        </w:rPr>
        <w:t>В.В.Вдовкин</w:t>
      </w:r>
      <w:proofErr w:type="spellEnd"/>
    </w:p>
    <w:p w:rsidR="00CC6E80" w:rsidRPr="00813B5E" w:rsidRDefault="00CC6E80" w:rsidP="00813B5E">
      <w:bookmarkStart w:id="0" w:name="_GoBack"/>
      <w:bookmarkEnd w:id="0"/>
    </w:p>
    <w:p w:rsidR="00813B5E" w:rsidRPr="00813B5E" w:rsidRDefault="00813B5E" w:rsidP="00813B5E"/>
    <w:p w:rsidR="00813B5E" w:rsidRPr="00813B5E" w:rsidRDefault="00813B5E" w:rsidP="00813B5E">
      <w:pPr>
        <w:jc w:val="both"/>
      </w:pP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lastRenderedPageBreak/>
        <w:t>Подлежит опубликованию в Информационном бюллетене органов местного самоуправления</w:t>
      </w:r>
      <w:r w:rsidRPr="00813B5E">
        <w:rPr>
          <w:rFonts w:eastAsia="Calibri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813B5E">
        <w:rPr>
          <w:rFonts w:eastAsia="Calibri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813B5E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https://dubrovskoe-r43.gosweb.gosuslugi.ru/</w:t>
        </w:r>
      </w:hyperlink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tabs>
          <w:tab w:val="left" w:pos="5103"/>
        </w:tabs>
        <w:ind w:left="5103" w:hanging="141"/>
        <w:jc w:val="both"/>
        <w:rPr>
          <w:sz w:val="28"/>
          <w:szCs w:val="28"/>
        </w:rPr>
      </w:pPr>
      <w:r w:rsidRPr="00813B5E">
        <w:rPr>
          <w:sz w:val="28"/>
          <w:szCs w:val="28"/>
        </w:rPr>
        <w:lastRenderedPageBreak/>
        <w:t>Приложение</w:t>
      </w:r>
    </w:p>
    <w:p w:rsidR="00813B5E" w:rsidRPr="00813B5E" w:rsidRDefault="00813B5E" w:rsidP="00813B5E">
      <w:pPr>
        <w:widowControl/>
        <w:tabs>
          <w:tab w:val="left" w:pos="5103"/>
        </w:tabs>
        <w:ind w:left="5103" w:hanging="141"/>
        <w:jc w:val="both"/>
        <w:rPr>
          <w:sz w:val="28"/>
          <w:szCs w:val="28"/>
        </w:rPr>
      </w:pPr>
      <w:r w:rsidRPr="00813B5E">
        <w:rPr>
          <w:sz w:val="28"/>
          <w:szCs w:val="28"/>
        </w:rPr>
        <w:t>Приложение № 2</w:t>
      </w:r>
    </w:p>
    <w:p w:rsidR="00813B5E" w:rsidRPr="00813B5E" w:rsidRDefault="00813B5E" w:rsidP="00813B5E">
      <w:pPr>
        <w:widowControl/>
        <w:tabs>
          <w:tab w:val="left" w:pos="5103"/>
        </w:tabs>
        <w:ind w:left="5103"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autoSpaceDE/>
        <w:autoSpaceDN/>
        <w:adjustRightInd/>
        <w:ind w:left="4962"/>
        <w:rPr>
          <w:sz w:val="28"/>
          <w:szCs w:val="28"/>
        </w:rPr>
      </w:pPr>
      <w:bookmarkStart w:id="1" w:name="P41"/>
      <w:bookmarkEnd w:id="1"/>
      <w:r w:rsidRPr="00813B5E">
        <w:rPr>
          <w:sz w:val="28"/>
          <w:szCs w:val="28"/>
        </w:rPr>
        <w:t>к Положению о муниципальном</w:t>
      </w:r>
    </w:p>
    <w:p w:rsidR="00813B5E" w:rsidRPr="00813B5E" w:rsidRDefault="00813B5E" w:rsidP="00813B5E">
      <w:pPr>
        <w:widowControl/>
        <w:autoSpaceDE/>
        <w:autoSpaceDN/>
        <w:adjustRightInd/>
        <w:ind w:left="4962"/>
        <w:rPr>
          <w:sz w:val="28"/>
          <w:szCs w:val="28"/>
          <w:vertAlign w:val="superscript"/>
        </w:rPr>
      </w:pPr>
      <w:r w:rsidRPr="00813B5E">
        <w:rPr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в границах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</w:t>
      </w:r>
    </w:p>
    <w:p w:rsidR="00813B5E" w:rsidRPr="00813B5E" w:rsidRDefault="00813B5E" w:rsidP="00813B5E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b/>
          <w:bCs/>
          <w:sz w:val="28"/>
        </w:rPr>
      </w:pPr>
    </w:p>
    <w:p w:rsidR="00813B5E" w:rsidRPr="00813B5E" w:rsidRDefault="00813B5E" w:rsidP="00813B5E">
      <w:pPr>
        <w:widowControl/>
        <w:jc w:val="center"/>
        <w:rPr>
          <w:b/>
          <w:bCs/>
          <w:sz w:val="28"/>
          <w:szCs w:val="28"/>
        </w:rPr>
      </w:pPr>
      <w:r w:rsidRPr="00813B5E">
        <w:rPr>
          <w:b/>
          <w:sz w:val="28"/>
          <w:szCs w:val="28"/>
        </w:rPr>
        <w:t>Перечень индикаторов риска нарушения обязательных требований</w:t>
      </w:r>
      <w:r w:rsidRPr="00813B5E">
        <w:rPr>
          <w:b/>
          <w:bCs/>
          <w:sz w:val="28"/>
          <w:szCs w:val="28"/>
        </w:rPr>
        <w:t xml:space="preserve">, </w:t>
      </w:r>
    </w:p>
    <w:p w:rsidR="00813B5E" w:rsidRPr="00813B5E" w:rsidRDefault="00813B5E" w:rsidP="00813B5E">
      <w:pPr>
        <w:widowControl/>
        <w:jc w:val="center"/>
        <w:rPr>
          <w:b/>
          <w:sz w:val="28"/>
          <w:szCs w:val="28"/>
        </w:rPr>
      </w:pPr>
      <w:r w:rsidRPr="00813B5E">
        <w:rPr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813B5E" w:rsidRPr="00813B5E" w:rsidRDefault="00813B5E" w:rsidP="00813B5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  <w:r w:rsidRPr="00813B5E">
        <w:rPr>
          <w:sz w:val="28"/>
          <w:szCs w:val="28"/>
        </w:rPr>
        <w:t>1. Наличие информации от правоохранительных органов и дежурных служб информации об увеличении на 20% по сравнению с прошлым календарным годом случаев возникновения на дороге общего пользования местного значения происшествий, связанных с дорожными условиями.</w:t>
      </w: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  </w:t>
      </w: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spacing w:after="720"/>
        <w:jc w:val="center"/>
        <w:rPr>
          <w:sz w:val="24"/>
          <w:szCs w:val="24"/>
        </w:rPr>
      </w:pPr>
      <w:r w:rsidRPr="00813B5E">
        <w:rPr>
          <w:sz w:val="28"/>
          <w:szCs w:val="28"/>
        </w:rPr>
        <w:t>_________</w:t>
      </w: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125EB9" w:rsidRDefault="00125EB9"/>
    <w:sectPr w:rsidR="00125EB9" w:rsidSect="001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533"/>
    <w:rsid w:val="00125EB9"/>
    <w:rsid w:val="002A1703"/>
    <w:rsid w:val="00516652"/>
    <w:rsid w:val="007B6695"/>
    <w:rsid w:val="00813B5E"/>
    <w:rsid w:val="008B17FA"/>
    <w:rsid w:val="00965A78"/>
    <w:rsid w:val="009D2C89"/>
    <w:rsid w:val="00A57CC8"/>
    <w:rsid w:val="00CC6E80"/>
    <w:rsid w:val="00D71EB1"/>
    <w:rsid w:val="00DF7E74"/>
    <w:rsid w:val="00E26533"/>
    <w:rsid w:val="00EA1A0D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9276"/>
  <w15:docId w15:val="{95E6F818-5FD1-49A9-AC4A-EA2B0A2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26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653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26533"/>
    <w:pPr>
      <w:autoSpaceDE/>
      <w:autoSpaceDN/>
      <w:adjustRightInd/>
      <w:ind w:left="720"/>
      <w:contextualSpacing/>
    </w:pPr>
    <w:rPr>
      <w:rFonts w:ascii="Arial" w:hAnsi="Arial"/>
    </w:rPr>
  </w:style>
  <w:style w:type="character" w:customStyle="1" w:styleId="a4">
    <w:name w:val="Абзац списка Знак"/>
    <w:link w:val="a3"/>
    <w:locked/>
    <w:rsid w:val="00E26533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65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E26533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E2653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3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17</cp:revision>
  <cp:lastPrinted>2024-07-17T02:33:00Z</cp:lastPrinted>
  <dcterms:created xsi:type="dcterms:W3CDTF">2022-09-27T08:41:00Z</dcterms:created>
  <dcterms:modified xsi:type="dcterms:W3CDTF">2024-07-17T02:33:00Z</dcterms:modified>
</cp:coreProperties>
</file>