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EC5CD" w14:textId="644224F4" w:rsidR="004871AA" w:rsidRPr="002511A4" w:rsidRDefault="00BA5782" w:rsidP="00BA57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14:paraId="0197348D" w14:textId="3F2AC5BE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B60D1">
        <w:rPr>
          <w:rFonts w:ascii="Times New Roman" w:hAnsi="Times New Roman"/>
          <w:sz w:val="24"/>
          <w:szCs w:val="24"/>
        </w:rPr>
        <w:t xml:space="preserve"> </w:t>
      </w:r>
      <w:r w:rsidR="00DF5A1D" w:rsidRPr="00BB60D1">
        <w:rPr>
          <w:rFonts w:ascii="Times New Roman" w:hAnsi="Times New Roman"/>
          <w:sz w:val="24"/>
          <w:szCs w:val="24"/>
        </w:rPr>
        <w:t xml:space="preserve">Порядку </w:t>
      </w:r>
      <w:r w:rsidR="00DF5A1D">
        <w:rPr>
          <w:rFonts w:ascii="Times New Roman" w:hAnsi="Times New Roman"/>
          <w:sz w:val="24"/>
          <w:szCs w:val="24"/>
        </w:rPr>
        <w:t>применения</w:t>
      </w:r>
    </w:p>
    <w:p w14:paraId="20C7A7FE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>бюджетной классификации</w:t>
      </w:r>
    </w:p>
    <w:p w14:paraId="2684798B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 xml:space="preserve">Российской Федерации в части, относящейся </w:t>
      </w:r>
    </w:p>
    <w:p w14:paraId="4337864D" w14:textId="77777777" w:rsidR="004871AA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бюджету </w:t>
      </w:r>
      <w:r w:rsidRPr="00BB60D1">
        <w:rPr>
          <w:rFonts w:ascii="Times New Roman" w:hAnsi="Times New Roman"/>
          <w:sz w:val="24"/>
          <w:szCs w:val="24"/>
        </w:rPr>
        <w:t>муниципального образов</w:t>
      </w:r>
      <w:r>
        <w:rPr>
          <w:rFonts w:ascii="Times New Roman" w:hAnsi="Times New Roman"/>
          <w:sz w:val="24"/>
          <w:szCs w:val="24"/>
        </w:rPr>
        <w:t xml:space="preserve">ания                       </w:t>
      </w:r>
    </w:p>
    <w:p w14:paraId="44280E07" w14:textId="6520E178" w:rsidR="004871AA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Дубровского сельское поселение </w:t>
      </w:r>
    </w:p>
    <w:p w14:paraId="4FAF00CD" w14:textId="77777777" w:rsidR="004871AA" w:rsidRPr="00BB60D1" w:rsidRDefault="004871AA" w:rsidP="00BA5782">
      <w:pPr>
        <w:spacing w:after="0" w:line="240" w:lineRule="exact"/>
        <w:ind w:left="2694" w:firstLine="1275"/>
        <w:jc w:val="right"/>
        <w:rPr>
          <w:rFonts w:ascii="Times New Roman" w:hAnsi="Times New Roman"/>
          <w:sz w:val="24"/>
          <w:szCs w:val="24"/>
        </w:rPr>
      </w:pPr>
      <w:r w:rsidRPr="00BB60D1">
        <w:rPr>
          <w:rFonts w:ascii="Times New Roman" w:hAnsi="Times New Roman"/>
          <w:sz w:val="24"/>
          <w:szCs w:val="24"/>
        </w:rPr>
        <w:t>Белохолуницкого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0D1">
        <w:rPr>
          <w:rFonts w:ascii="Times New Roman" w:hAnsi="Times New Roman"/>
          <w:sz w:val="24"/>
          <w:szCs w:val="24"/>
        </w:rPr>
        <w:t>района Кировской области</w:t>
      </w:r>
    </w:p>
    <w:p w14:paraId="07BEA5A6" w14:textId="77777777" w:rsidR="004871AA" w:rsidRPr="002511A4" w:rsidRDefault="004871AA" w:rsidP="00BA57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7E5775E" w14:textId="77777777" w:rsidR="004871AA" w:rsidRPr="00902674" w:rsidRDefault="004871AA" w:rsidP="004871AA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213579" w14:textId="77777777" w:rsidR="004871AA" w:rsidRPr="004B4C1C" w:rsidRDefault="004871AA" w:rsidP="004871AA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8161D5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и коды направлений расходов бюджета   </w:t>
      </w:r>
    </w:p>
    <w:p w14:paraId="4992FEFF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Дубровское сельское поселение Белохолуницкого района Кировской области  </w:t>
      </w:r>
    </w:p>
    <w:p w14:paraId="274D5594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источником обеспечения которых является субвенции, </w:t>
      </w:r>
    </w:p>
    <w:p w14:paraId="5CD8D98B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субсидии и иные межбюджетные трансферты, </w:t>
      </w:r>
    </w:p>
    <w:p w14:paraId="061E8DFB" w14:textId="77777777" w:rsidR="00BC1D37" w:rsidRPr="00BC1D37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имеющие целевое направление, </w:t>
      </w:r>
    </w:p>
    <w:p w14:paraId="6F56CDB0" w14:textId="13E9073E" w:rsidR="004871AA" w:rsidRPr="00902674" w:rsidRDefault="00BC1D37" w:rsidP="00BC1D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предоставляемые из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областного</w:t>
      </w:r>
      <w:r w:rsidRPr="00BC1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бюджета</w:t>
      </w:r>
    </w:p>
    <w:tbl>
      <w:tblPr>
        <w:tblW w:w="9433" w:type="dxa"/>
        <w:tblInd w:w="93" w:type="dxa"/>
        <w:tblLook w:val="04A0" w:firstRow="1" w:lastRow="0" w:firstColumn="1" w:lastColumn="0" w:noHBand="0" w:noVBand="1"/>
      </w:tblPr>
      <w:tblGrid>
        <w:gridCol w:w="754"/>
        <w:gridCol w:w="571"/>
        <w:gridCol w:w="326"/>
        <w:gridCol w:w="10"/>
        <w:gridCol w:w="7764"/>
        <w:gridCol w:w="8"/>
      </w:tblGrid>
      <w:tr w:rsidR="004871AA" w:rsidRPr="00902674" w14:paraId="26CBDE49" w14:textId="77777777" w:rsidTr="003C2592">
        <w:trPr>
          <w:gridAfter w:val="1"/>
          <w:wAfter w:w="8" w:type="dxa"/>
          <w:trHeight w:val="288"/>
        </w:trPr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488" w14:textId="77777777" w:rsidR="004871AA" w:rsidRPr="00902674" w:rsidRDefault="004871AA" w:rsidP="003C2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0267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Код направления расходов</w:t>
            </w:r>
          </w:p>
        </w:tc>
        <w:tc>
          <w:tcPr>
            <w:tcW w:w="7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8F51" w14:textId="77777777" w:rsidR="004871AA" w:rsidRPr="00902674" w:rsidRDefault="004871AA" w:rsidP="003C2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02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направления расходов бюджета муниципального образования</w:t>
            </w:r>
            <w:r w:rsidRPr="0090267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71AA" w:rsidRPr="00902674" w14:paraId="110F2082" w14:textId="77777777" w:rsidTr="003C2592">
        <w:trPr>
          <w:gridAfter w:val="1"/>
          <w:wAfter w:w="8" w:type="dxa"/>
          <w:trHeight w:val="321"/>
        </w:trPr>
        <w:tc>
          <w:tcPr>
            <w:tcW w:w="9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5169" w14:textId="77777777" w:rsidR="004871AA" w:rsidRPr="00902674" w:rsidRDefault="004871AA" w:rsidP="003C2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71AA" w:rsidRPr="00902674" w14:paraId="7E238116" w14:textId="77777777" w:rsidTr="00BA5782">
        <w:trPr>
          <w:trHeight w:val="51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129F" w14:textId="7D1A3E13" w:rsidR="004871AA" w:rsidRPr="008855A9" w:rsidRDefault="008855A9" w:rsidP="003C25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855A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3EF" w14:textId="178F9E17" w:rsidR="004871AA" w:rsidRPr="008855A9" w:rsidRDefault="008855A9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855A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9E2E" w14:textId="77777777" w:rsidR="004871AA" w:rsidRPr="008855A9" w:rsidRDefault="004871AA" w:rsidP="003C259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855A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02D5" w14:textId="760E3A4C" w:rsidR="004871AA" w:rsidRPr="008855A9" w:rsidRDefault="008855A9" w:rsidP="003C2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5A9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предусмотренные планом природоохранных мероприятий</w:t>
            </w:r>
            <w:bookmarkStart w:id="0" w:name="_GoBack"/>
            <w:bookmarkEnd w:id="0"/>
          </w:p>
        </w:tc>
      </w:tr>
    </w:tbl>
    <w:p w14:paraId="18678FF3" w14:textId="77777777" w:rsidR="004871AA" w:rsidRDefault="004871AA" w:rsidP="004871AA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14:paraId="580A0B0F" w14:textId="77777777" w:rsidR="004871AA" w:rsidRPr="00754B8F" w:rsidRDefault="004871AA" w:rsidP="004871AA">
      <w:pPr>
        <w:rPr>
          <w:rFonts w:ascii="Times New Roman" w:hAnsi="Times New Roman"/>
          <w:sz w:val="24"/>
          <w:szCs w:val="24"/>
        </w:rPr>
      </w:pPr>
    </w:p>
    <w:p w14:paraId="25EB8B66" w14:textId="77777777" w:rsidR="004E7D36" w:rsidRDefault="004E7D36"/>
    <w:sectPr w:rsidR="004E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36"/>
    <w:rsid w:val="002927C6"/>
    <w:rsid w:val="00300764"/>
    <w:rsid w:val="004871AA"/>
    <w:rsid w:val="004E7D36"/>
    <w:rsid w:val="007D7C36"/>
    <w:rsid w:val="00834A2C"/>
    <w:rsid w:val="008855A9"/>
    <w:rsid w:val="00986938"/>
    <w:rsid w:val="00BA5782"/>
    <w:rsid w:val="00BC1D37"/>
    <w:rsid w:val="00D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179E"/>
  <w15:chartTrackingRefBased/>
  <w15:docId w15:val="{62B943A2-8CE4-4E1D-B71D-B19D9DED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1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2022-12-29T10:09:00Z</dcterms:created>
  <dcterms:modified xsi:type="dcterms:W3CDTF">2024-12-13T10:44:00Z</dcterms:modified>
</cp:coreProperties>
</file>