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8F" w:rsidRDefault="00F908C9" w:rsidP="005B218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</w:t>
      </w:r>
      <w:r w:rsidR="001E3615">
        <w:rPr>
          <w:b/>
          <w:sz w:val="28"/>
        </w:rPr>
        <w:t xml:space="preserve"> </w:t>
      </w:r>
      <w:r w:rsidR="005B218F">
        <w:rPr>
          <w:b/>
          <w:sz w:val="28"/>
        </w:rPr>
        <w:t>СЕЛЬСКАЯ ДУМА</w:t>
      </w:r>
    </w:p>
    <w:p w:rsidR="005B218F" w:rsidRDefault="005B218F" w:rsidP="005B218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5B218F" w:rsidRDefault="005B218F" w:rsidP="005B218F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5B218F" w:rsidRDefault="005B218F" w:rsidP="005B218F">
      <w:pPr>
        <w:tabs>
          <w:tab w:val="left" w:pos="2025"/>
        </w:tabs>
        <w:jc w:val="center"/>
        <w:rPr>
          <w:b/>
          <w:sz w:val="28"/>
        </w:rPr>
      </w:pPr>
    </w:p>
    <w:p w:rsidR="005B218F" w:rsidRPr="0055396C" w:rsidRDefault="005B218F" w:rsidP="00F908C9">
      <w:pPr>
        <w:tabs>
          <w:tab w:val="left" w:pos="2025"/>
        </w:tabs>
        <w:jc w:val="center"/>
        <w:rPr>
          <w:b/>
          <w:sz w:val="32"/>
          <w:szCs w:val="32"/>
        </w:rPr>
      </w:pPr>
      <w:r w:rsidRPr="0055396C">
        <w:rPr>
          <w:b/>
          <w:sz w:val="32"/>
          <w:szCs w:val="32"/>
        </w:rPr>
        <w:t>РЕШЕНИЕ</w:t>
      </w:r>
    </w:p>
    <w:p w:rsidR="005B218F" w:rsidRDefault="00F908C9" w:rsidP="005B218F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27</w:t>
      </w:r>
      <w:r w:rsidR="005B218F">
        <w:rPr>
          <w:sz w:val="28"/>
        </w:rPr>
        <w:t>.0</w:t>
      </w:r>
      <w:r>
        <w:rPr>
          <w:sz w:val="28"/>
        </w:rPr>
        <w:t>2</w:t>
      </w:r>
      <w:r w:rsidR="005B218F">
        <w:rPr>
          <w:sz w:val="28"/>
        </w:rPr>
        <w:t>.2023                                                                                                 №</w:t>
      </w:r>
      <w:r>
        <w:rPr>
          <w:sz w:val="28"/>
        </w:rPr>
        <w:t>27</w:t>
      </w:r>
    </w:p>
    <w:p w:rsidR="005B218F" w:rsidRPr="006852CB" w:rsidRDefault="005B218F" w:rsidP="0055396C">
      <w:pPr>
        <w:tabs>
          <w:tab w:val="left" w:pos="0"/>
        </w:tabs>
        <w:jc w:val="both"/>
        <w:rPr>
          <w:sz w:val="24"/>
          <w:szCs w:val="24"/>
        </w:rPr>
      </w:pPr>
    </w:p>
    <w:p w:rsidR="0055396C" w:rsidRPr="006852CB" w:rsidRDefault="009929B3" w:rsidP="00F908C9">
      <w:pPr>
        <w:tabs>
          <w:tab w:val="left" w:pos="2025"/>
        </w:tabs>
        <w:jc w:val="center"/>
        <w:rPr>
          <w:sz w:val="24"/>
          <w:szCs w:val="24"/>
        </w:rPr>
      </w:pPr>
      <w:r w:rsidRPr="006852CB">
        <w:rPr>
          <w:sz w:val="24"/>
          <w:szCs w:val="24"/>
        </w:rPr>
        <w:t>п. Дубровка</w:t>
      </w:r>
    </w:p>
    <w:p w:rsidR="005B218F" w:rsidRPr="001E3615" w:rsidRDefault="005B218F" w:rsidP="0055396C">
      <w:pPr>
        <w:tabs>
          <w:tab w:val="left" w:pos="2025"/>
        </w:tabs>
        <w:rPr>
          <w:b/>
          <w:sz w:val="24"/>
          <w:szCs w:val="24"/>
        </w:rPr>
      </w:pPr>
    </w:p>
    <w:p w:rsidR="00F52CC5" w:rsidRDefault="00F52CC5" w:rsidP="009929B3">
      <w:pPr>
        <w:jc w:val="center"/>
        <w:rPr>
          <w:rFonts w:eastAsia="Calibri"/>
          <w:b/>
          <w:sz w:val="28"/>
          <w:szCs w:val="28"/>
        </w:rPr>
      </w:pPr>
      <w:r w:rsidRPr="00F52CC5">
        <w:rPr>
          <w:rFonts w:eastAsia="Calibri"/>
          <w:b/>
          <w:sz w:val="28"/>
          <w:szCs w:val="28"/>
        </w:rPr>
        <w:t>О публичных слушаниях в муниципальном образовании</w:t>
      </w:r>
      <w:r w:rsidR="00F908C9">
        <w:rPr>
          <w:rFonts w:eastAsia="Calibri"/>
          <w:b/>
          <w:sz w:val="28"/>
          <w:szCs w:val="28"/>
        </w:rPr>
        <w:t xml:space="preserve"> Дубровское</w:t>
      </w:r>
      <w:r>
        <w:rPr>
          <w:rFonts w:eastAsia="Calibri"/>
          <w:b/>
          <w:sz w:val="28"/>
          <w:szCs w:val="28"/>
        </w:rPr>
        <w:t xml:space="preserve"> сельское поселение Белохолуницкого района Кировской области</w:t>
      </w:r>
    </w:p>
    <w:p w:rsidR="0055396C" w:rsidRDefault="0055396C" w:rsidP="009929B3">
      <w:pPr>
        <w:jc w:val="center"/>
        <w:rPr>
          <w:rFonts w:eastAsia="Calibri"/>
          <w:b/>
          <w:sz w:val="28"/>
          <w:szCs w:val="28"/>
        </w:rPr>
      </w:pPr>
    </w:p>
    <w:p w:rsidR="00BF1583" w:rsidRPr="00B21B67" w:rsidRDefault="00BF1583" w:rsidP="009929B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со </w:t>
      </w:r>
      <w:hyperlink r:id="rId5" w:history="1">
        <w:r w:rsidRPr="00B21B67">
          <w:rPr>
            <w:rFonts w:eastAsia="Calibri"/>
            <w:sz w:val="28"/>
            <w:szCs w:val="28"/>
          </w:rPr>
          <w:t>статьей 28</w:t>
        </w:r>
      </w:hyperlink>
      <w:r>
        <w:rPr>
          <w:rFonts w:eastAsia="Calibri"/>
          <w:sz w:val="28"/>
          <w:szCs w:val="28"/>
        </w:rPr>
        <w:t xml:space="preserve"> Федерального закона от 06.10.2003              № 131-ФЗ «Об общих принципах организации местного самоуправления         в Российской Федерации», </w:t>
      </w:r>
      <w:hyperlink r:id="rId6" w:history="1">
        <w:r w:rsidRPr="00B21B67">
          <w:rPr>
            <w:rFonts w:eastAsia="Calibri"/>
            <w:sz w:val="28"/>
            <w:szCs w:val="28"/>
          </w:rPr>
          <w:t>Уставом</w:t>
        </w:r>
      </w:hyperlink>
      <w:r w:rsidR="00F908C9">
        <w:rPr>
          <w:rFonts w:eastAsia="Calibri"/>
          <w:sz w:val="28"/>
          <w:szCs w:val="28"/>
        </w:rPr>
        <w:t xml:space="preserve"> Дубровского</w:t>
      </w:r>
      <w:r>
        <w:rPr>
          <w:rFonts w:eastAsia="Calibri"/>
          <w:sz w:val="28"/>
          <w:szCs w:val="28"/>
        </w:rPr>
        <w:t xml:space="preserve"> сельского поселения </w:t>
      </w:r>
      <w:r w:rsidR="00F908C9">
        <w:rPr>
          <w:rFonts w:eastAsia="Calibri"/>
          <w:sz w:val="28"/>
          <w:szCs w:val="28"/>
        </w:rPr>
        <w:t>Дубровская</w:t>
      </w:r>
      <w:r>
        <w:rPr>
          <w:rFonts w:eastAsia="Calibri"/>
          <w:sz w:val="28"/>
          <w:szCs w:val="28"/>
        </w:rPr>
        <w:t xml:space="preserve"> сельская </w:t>
      </w:r>
      <w:r w:rsidRPr="00B21B67">
        <w:rPr>
          <w:rFonts w:eastAsia="Calibri"/>
          <w:sz w:val="28"/>
          <w:szCs w:val="28"/>
        </w:rPr>
        <w:t xml:space="preserve">Дума </w:t>
      </w:r>
      <w:r>
        <w:rPr>
          <w:rFonts w:eastAsia="Calibri"/>
          <w:sz w:val="28"/>
          <w:szCs w:val="28"/>
        </w:rPr>
        <w:t>РЕШИЛА</w:t>
      </w:r>
      <w:r w:rsidRPr="00B21B67">
        <w:rPr>
          <w:rFonts w:eastAsia="Calibri"/>
          <w:sz w:val="28"/>
          <w:szCs w:val="28"/>
        </w:rPr>
        <w:t>:</w:t>
      </w:r>
    </w:p>
    <w:p w:rsidR="00F52CC5" w:rsidRDefault="00BF1583" w:rsidP="009929B3">
      <w:pPr>
        <w:ind w:firstLine="709"/>
        <w:jc w:val="both"/>
        <w:rPr>
          <w:rFonts w:eastAsia="Calibri"/>
          <w:sz w:val="28"/>
          <w:szCs w:val="28"/>
        </w:rPr>
      </w:pPr>
      <w:r w:rsidRPr="00B21B67">
        <w:rPr>
          <w:rFonts w:eastAsia="Calibri"/>
          <w:sz w:val="28"/>
          <w:szCs w:val="28"/>
        </w:rPr>
        <w:t>1</w:t>
      </w:r>
      <w:r w:rsidR="00F52CC5">
        <w:rPr>
          <w:rFonts w:eastAsia="Calibri"/>
          <w:sz w:val="28"/>
          <w:szCs w:val="28"/>
        </w:rPr>
        <w:t xml:space="preserve">.Утвердить Положение о публичных слушаниях в муниципальном образовании </w:t>
      </w:r>
      <w:r w:rsidR="00F908C9">
        <w:rPr>
          <w:rFonts w:eastAsia="Calibri"/>
          <w:sz w:val="28"/>
          <w:szCs w:val="28"/>
        </w:rPr>
        <w:t>Дубровское</w:t>
      </w:r>
      <w:r w:rsidR="00F52CC5">
        <w:rPr>
          <w:rFonts w:eastAsia="Calibri"/>
          <w:sz w:val="28"/>
          <w:szCs w:val="28"/>
        </w:rPr>
        <w:t xml:space="preserve"> сельское поселение </w:t>
      </w:r>
      <w:r w:rsidR="0055396C">
        <w:rPr>
          <w:rFonts w:eastAsia="Calibri"/>
          <w:sz w:val="28"/>
          <w:szCs w:val="28"/>
        </w:rPr>
        <w:t xml:space="preserve">Белохолуницкого района Кировской области </w:t>
      </w:r>
      <w:r w:rsidR="00F36971">
        <w:rPr>
          <w:rFonts w:eastAsia="Calibri"/>
          <w:sz w:val="28"/>
          <w:szCs w:val="28"/>
        </w:rPr>
        <w:t>согласно приложению.</w:t>
      </w:r>
    </w:p>
    <w:p w:rsidR="0055396C" w:rsidRDefault="00F52CC5" w:rsidP="009929B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BF1583" w:rsidRPr="00B21B67">
        <w:rPr>
          <w:rFonts w:eastAsia="Calibri"/>
          <w:sz w:val="28"/>
          <w:szCs w:val="28"/>
        </w:rPr>
        <w:t xml:space="preserve">. </w:t>
      </w:r>
      <w:r w:rsidR="0087605B">
        <w:rPr>
          <w:rFonts w:eastAsia="Calibri"/>
          <w:sz w:val="28"/>
          <w:szCs w:val="28"/>
        </w:rPr>
        <w:t>Признать  утратившим</w:t>
      </w:r>
      <w:r w:rsidR="0055396C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силу</w:t>
      </w:r>
      <w:r w:rsidR="0055396C">
        <w:rPr>
          <w:rFonts w:eastAsia="Calibri"/>
          <w:sz w:val="28"/>
          <w:szCs w:val="28"/>
        </w:rPr>
        <w:t xml:space="preserve"> решения </w:t>
      </w:r>
      <w:r w:rsidR="00F908C9">
        <w:rPr>
          <w:rFonts w:eastAsia="Calibri"/>
          <w:sz w:val="28"/>
          <w:szCs w:val="28"/>
        </w:rPr>
        <w:t>Дубровской</w:t>
      </w:r>
      <w:r w:rsidR="0055396C">
        <w:rPr>
          <w:rFonts w:eastAsia="Calibri"/>
          <w:sz w:val="28"/>
          <w:szCs w:val="28"/>
        </w:rPr>
        <w:t xml:space="preserve"> сельской Думы:</w:t>
      </w:r>
    </w:p>
    <w:p w:rsidR="0055396C" w:rsidRDefault="0055396C" w:rsidP="009929B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2.1.от 0</w:t>
      </w:r>
      <w:r w:rsidR="00F908C9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.11.2005 № 2 «Об утверждении Положения о публичных слушаниях в поселении»;</w:t>
      </w:r>
    </w:p>
    <w:p w:rsidR="0055396C" w:rsidRPr="00F908C9" w:rsidRDefault="0055396C" w:rsidP="009929B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="00BF1583">
        <w:rPr>
          <w:rFonts w:eastAsia="Calibri"/>
          <w:sz w:val="28"/>
          <w:szCs w:val="28"/>
        </w:rPr>
        <w:t xml:space="preserve">от </w:t>
      </w:r>
      <w:r w:rsidR="0057344C">
        <w:rPr>
          <w:rFonts w:eastAsia="Calibri"/>
          <w:sz w:val="28"/>
          <w:szCs w:val="28"/>
        </w:rPr>
        <w:t>1</w:t>
      </w:r>
      <w:r w:rsidR="00F908C9">
        <w:rPr>
          <w:rFonts w:eastAsia="Calibri"/>
          <w:sz w:val="28"/>
          <w:szCs w:val="28"/>
        </w:rPr>
        <w:t>8</w:t>
      </w:r>
      <w:r w:rsidR="0057344C">
        <w:rPr>
          <w:rFonts w:eastAsia="Calibri"/>
          <w:sz w:val="28"/>
          <w:szCs w:val="28"/>
        </w:rPr>
        <w:t xml:space="preserve">.07.2007 № </w:t>
      </w:r>
      <w:r w:rsidR="00F908C9">
        <w:rPr>
          <w:rFonts w:eastAsia="Calibri"/>
          <w:sz w:val="28"/>
          <w:szCs w:val="28"/>
        </w:rPr>
        <w:t>7</w:t>
      </w:r>
      <w:r w:rsidR="0057344C">
        <w:rPr>
          <w:rFonts w:eastAsia="Calibri"/>
          <w:sz w:val="28"/>
          <w:szCs w:val="28"/>
        </w:rPr>
        <w:t>5</w:t>
      </w:r>
      <w:r w:rsidRPr="00F908C9">
        <w:rPr>
          <w:rFonts w:eastAsia="Calibri"/>
          <w:sz w:val="28"/>
          <w:szCs w:val="28"/>
        </w:rPr>
        <w:t>«</w:t>
      </w:r>
      <w:r w:rsidR="00F908C9" w:rsidRPr="00F908C9">
        <w:rPr>
          <w:sz w:val="28"/>
          <w:szCs w:val="28"/>
        </w:rPr>
        <w:t>О внесении изменений в Положение о публичных слушаниях в муниципальном образовании Дубровское сельское поселение</w:t>
      </w:r>
      <w:r w:rsidRPr="00F908C9">
        <w:rPr>
          <w:rFonts w:eastAsia="Calibri"/>
          <w:sz w:val="28"/>
          <w:szCs w:val="28"/>
        </w:rPr>
        <w:t>»;</w:t>
      </w:r>
    </w:p>
    <w:p w:rsidR="0055396C" w:rsidRDefault="0055396C" w:rsidP="009929B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 </w:t>
      </w:r>
      <w:r w:rsidR="0057344C">
        <w:rPr>
          <w:rFonts w:eastAsia="Calibri"/>
          <w:sz w:val="28"/>
          <w:szCs w:val="28"/>
        </w:rPr>
        <w:t xml:space="preserve">от </w:t>
      </w:r>
      <w:r w:rsidR="009929B3">
        <w:rPr>
          <w:rFonts w:eastAsia="Calibri"/>
          <w:sz w:val="28"/>
          <w:szCs w:val="28"/>
        </w:rPr>
        <w:t>12</w:t>
      </w:r>
      <w:r w:rsidR="0057344C">
        <w:rPr>
          <w:rFonts w:eastAsia="Calibri"/>
          <w:sz w:val="28"/>
          <w:szCs w:val="28"/>
        </w:rPr>
        <w:t>.1</w:t>
      </w:r>
      <w:r w:rsidR="009929B3">
        <w:rPr>
          <w:rFonts w:eastAsia="Calibri"/>
          <w:sz w:val="28"/>
          <w:szCs w:val="28"/>
        </w:rPr>
        <w:t>2</w:t>
      </w:r>
      <w:r w:rsidR="0057344C">
        <w:rPr>
          <w:rFonts w:eastAsia="Calibri"/>
          <w:sz w:val="28"/>
          <w:szCs w:val="28"/>
        </w:rPr>
        <w:t xml:space="preserve">.2014 № </w:t>
      </w:r>
      <w:r w:rsidR="009929B3">
        <w:rPr>
          <w:rFonts w:eastAsia="Calibri"/>
          <w:sz w:val="28"/>
          <w:szCs w:val="28"/>
        </w:rPr>
        <w:t>108 «</w:t>
      </w:r>
      <w:r w:rsidR="009929B3" w:rsidRPr="009929B3">
        <w:rPr>
          <w:sz w:val="28"/>
          <w:szCs w:val="28"/>
        </w:rPr>
        <w:t>О внесении изменений в решение Дубровской сельской Думы Белохолуницкого района Кировской области «Об утверждении положения о публичных слушаниях в поселениях» от 08.11.2005 №2</w:t>
      </w:r>
      <w:r w:rsidR="009929B3"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55396C" w:rsidRPr="009929B3" w:rsidRDefault="0055396C" w:rsidP="009929B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2.4. </w:t>
      </w:r>
      <w:r w:rsidR="0057344C">
        <w:rPr>
          <w:rFonts w:eastAsia="Calibri"/>
          <w:sz w:val="28"/>
          <w:szCs w:val="28"/>
        </w:rPr>
        <w:t xml:space="preserve">от </w:t>
      </w:r>
      <w:r w:rsidR="009929B3">
        <w:rPr>
          <w:rFonts w:eastAsia="Calibri"/>
          <w:sz w:val="28"/>
          <w:szCs w:val="28"/>
        </w:rPr>
        <w:t>22</w:t>
      </w:r>
      <w:r w:rsidR="0057344C">
        <w:rPr>
          <w:rFonts w:eastAsia="Calibri"/>
          <w:sz w:val="28"/>
          <w:szCs w:val="28"/>
        </w:rPr>
        <w:t xml:space="preserve">.01.2018 № </w:t>
      </w:r>
      <w:r w:rsidR="009929B3">
        <w:rPr>
          <w:rFonts w:eastAsia="Calibri"/>
          <w:sz w:val="28"/>
          <w:szCs w:val="28"/>
        </w:rPr>
        <w:t>31</w:t>
      </w:r>
      <w:r w:rsidR="0057344C">
        <w:rPr>
          <w:rFonts w:eastAsia="Calibri"/>
          <w:sz w:val="28"/>
          <w:szCs w:val="28"/>
        </w:rPr>
        <w:t xml:space="preserve"> </w:t>
      </w:r>
      <w:r w:rsidRPr="009929B3">
        <w:rPr>
          <w:rFonts w:eastAsia="Calibri"/>
          <w:sz w:val="28"/>
          <w:szCs w:val="28"/>
        </w:rPr>
        <w:t>«</w:t>
      </w:r>
      <w:r w:rsidR="009929B3" w:rsidRPr="009929B3">
        <w:rPr>
          <w:sz w:val="28"/>
          <w:szCs w:val="28"/>
        </w:rPr>
        <w:t>О внесении изменении в решение Дубровской сельской Думы Белохолуницкого района Кировской области от 08.11.2005 №2</w:t>
      </w:r>
      <w:r w:rsidRPr="009929B3">
        <w:rPr>
          <w:rFonts w:eastAsia="Calibri"/>
          <w:sz w:val="28"/>
          <w:szCs w:val="28"/>
        </w:rPr>
        <w:t>».</w:t>
      </w:r>
    </w:p>
    <w:p w:rsidR="00433E5A" w:rsidRDefault="00A46551" w:rsidP="009929B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433E5A">
        <w:rPr>
          <w:rFonts w:eastAsia="Calibri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9929B3" w:rsidRDefault="009929B3" w:rsidP="009929B3">
      <w:pPr>
        <w:ind w:firstLine="709"/>
        <w:jc w:val="both"/>
        <w:rPr>
          <w:rFonts w:eastAsia="Calibri"/>
          <w:sz w:val="28"/>
          <w:szCs w:val="28"/>
        </w:rPr>
      </w:pPr>
    </w:p>
    <w:p w:rsidR="009929B3" w:rsidRDefault="009929B3" w:rsidP="009929B3">
      <w:pPr>
        <w:ind w:firstLine="709"/>
        <w:jc w:val="both"/>
        <w:rPr>
          <w:rFonts w:eastAsia="Calibri"/>
          <w:sz w:val="28"/>
          <w:szCs w:val="28"/>
        </w:rPr>
      </w:pPr>
    </w:p>
    <w:p w:rsidR="009929B3" w:rsidRPr="00200A1F" w:rsidRDefault="009929B3" w:rsidP="009929B3">
      <w:pPr>
        <w:jc w:val="both"/>
        <w:rPr>
          <w:sz w:val="28"/>
          <w:szCs w:val="28"/>
        </w:rPr>
      </w:pPr>
      <w:r w:rsidRPr="00200A1F">
        <w:rPr>
          <w:sz w:val="28"/>
          <w:szCs w:val="28"/>
        </w:rPr>
        <w:t xml:space="preserve">Председатель Дубровской </w:t>
      </w:r>
    </w:p>
    <w:p w:rsidR="009929B3" w:rsidRPr="00200A1F" w:rsidRDefault="009929B3" w:rsidP="009929B3">
      <w:pPr>
        <w:jc w:val="both"/>
        <w:rPr>
          <w:sz w:val="28"/>
          <w:szCs w:val="28"/>
        </w:rPr>
      </w:pPr>
      <w:r w:rsidRPr="00200A1F">
        <w:rPr>
          <w:sz w:val="28"/>
          <w:szCs w:val="28"/>
        </w:rPr>
        <w:t>сельской Думы                                                                                Н.А. Широкова</w:t>
      </w:r>
    </w:p>
    <w:p w:rsidR="009929B3" w:rsidRPr="00200A1F" w:rsidRDefault="009929B3" w:rsidP="009929B3">
      <w:pPr>
        <w:rPr>
          <w:sz w:val="28"/>
          <w:szCs w:val="28"/>
        </w:rPr>
      </w:pPr>
    </w:p>
    <w:p w:rsidR="009929B3" w:rsidRPr="00200A1F" w:rsidRDefault="009929B3" w:rsidP="009929B3">
      <w:pPr>
        <w:rPr>
          <w:sz w:val="28"/>
          <w:szCs w:val="28"/>
        </w:rPr>
      </w:pPr>
      <w:r w:rsidRPr="00200A1F">
        <w:rPr>
          <w:sz w:val="28"/>
          <w:szCs w:val="28"/>
        </w:rPr>
        <w:t xml:space="preserve">Глава  Дубровского </w:t>
      </w:r>
    </w:p>
    <w:p w:rsidR="009929B3" w:rsidRDefault="009929B3" w:rsidP="009929B3">
      <w:pPr>
        <w:rPr>
          <w:sz w:val="28"/>
          <w:szCs w:val="28"/>
        </w:rPr>
      </w:pPr>
      <w:r w:rsidRPr="00200A1F">
        <w:rPr>
          <w:sz w:val="28"/>
          <w:szCs w:val="28"/>
        </w:rPr>
        <w:t xml:space="preserve">сельского поселения                                                                          В.В. Вдовкин </w:t>
      </w:r>
    </w:p>
    <w:p w:rsidR="009929B3" w:rsidRPr="00200A1F" w:rsidRDefault="009929B3" w:rsidP="009929B3">
      <w:pPr>
        <w:rPr>
          <w:sz w:val="28"/>
          <w:szCs w:val="28"/>
        </w:rPr>
      </w:pPr>
    </w:p>
    <w:p w:rsidR="009929B3" w:rsidRPr="00200A1F" w:rsidRDefault="009929B3" w:rsidP="009929B3">
      <w:pPr>
        <w:rPr>
          <w:sz w:val="28"/>
          <w:szCs w:val="28"/>
        </w:rPr>
      </w:pPr>
    </w:p>
    <w:p w:rsidR="009929B3" w:rsidRDefault="009929B3" w:rsidP="009929B3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</w:p>
    <w:p w:rsidR="009929B3" w:rsidRDefault="009929B3" w:rsidP="009929B3">
      <w:pPr>
        <w:tabs>
          <w:tab w:val="left" w:pos="2025"/>
        </w:tabs>
        <w:jc w:val="center"/>
        <w:rPr>
          <w:sz w:val="24"/>
          <w:szCs w:val="24"/>
        </w:rPr>
      </w:pPr>
    </w:p>
    <w:p w:rsidR="009929B3" w:rsidRDefault="009929B3" w:rsidP="009929B3">
      <w:pPr>
        <w:jc w:val="both"/>
      </w:pPr>
      <w:r>
        <w:rPr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Информационном сайте Белохолуницкого муниципального района Кировской области с электронным адресом в информационно - телекоммуникационной сети «Интернет» </w:t>
      </w:r>
      <w:hyperlink r:id="rId7" w:tgtFrame="_blank" w:history="1">
        <w:r>
          <w:rPr>
            <w:rStyle w:val="a3"/>
            <w:sz w:val="28"/>
            <w:szCs w:val="28"/>
            <w:shd w:val="clear" w:color="auto" w:fill="FFFFFF"/>
          </w:rPr>
          <w:t>https://dubrovskoe-r43.gosweb.gosuslugi.ru/</w:t>
        </w:r>
      </w:hyperlink>
    </w:p>
    <w:p w:rsidR="009929B3" w:rsidRDefault="009929B3" w:rsidP="009929B3">
      <w:pPr>
        <w:ind w:firstLine="709"/>
        <w:jc w:val="both"/>
        <w:rPr>
          <w:rFonts w:eastAsia="Calibri"/>
          <w:sz w:val="28"/>
          <w:szCs w:val="28"/>
        </w:rPr>
      </w:pPr>
    </w:p>
    <w:p w:rsidR="009929B3" w:rsidRDefault="009929B3" w:rsidP="00433E5A">
      <w:pPr>
        <w:spacing w:after="720" w:line="360" w:lineRule="exact"/>
        <w:ind w:firstLine="709"/>
        <w:jc w:val="both"/>
        <w:rPr>
          <w:rFonts w:eastAsia="Calibri"/>
          <w:sz w:val="28"/>
          <w:szCs w:val="28"/>
        </w:rPr>
      </w:pPr>
    </w:p>
    <w:p w:rsidR="009929B3" w:rsidRDefault="009929B3" w:rsidP="00433E5A">
      <w:pPr>
        <w:spacing w:after="720" w:line="360" w:lineRule="exact"/>
        <w:ind w:firstLine="709"/>
        <w:jc w:val="both"/>
        <w:rPr>
          <w:rFonts w:eastAsia="Calibri"/>
          <w:sz w:val="28"/>
          <w:szCs w:val="28"/>
        </w:rPr>
      </w:pPr>
    </w:p>
    <w:p w:rsidR="009929B3" w:rsidRDefault="009929B3" w:rsidP="00433E5A">
      <w:pPr>
        <w:spacing w:after="720" w:line="360" w:lineRule="exact"/>
        <w:ind w:firstLine="709"/>
        <w:jc w:val="both"/>
        <w:rPr>
          <w:rFonts w:eastAsia="Calibri"/>
          <w:sz w:val="28"/>
          <w:szCs w:val="28"/>
        </w:rPr>
      </w:pPr>
    </w:p>
    <w:p w:rsidR="00A46551" w:rsidRDefault="00A46551" w:rsidP="00D56976">
      <w:pPr>
        <w:shd w:val="clear" w:color="auto" w:fill="FFFFFF"/>
        <w:spacing w:line="293" w:lineRule="atLeast"/>
        <w:rPr>
          <w:sz w:val="28"/>
          <w:szCs w:val="28"/>
        </w:rPr>
      </w:pPr>
    </w:p>
    <w:p w:rsidR="00A46551" w:rsidRDefault="00A46551" w:rsidP="00D56976">
      <w:pPr>
        <w:shd w:val="clear" w:color="auto" w:fill="FFFFFF"/>
        <w:spacing w:line="293" w:lineRule="atLeast"/>
        <w:rPr>
          <w:sz w:val="28"/>
          <w:szCs w:val="28"/>
        </w:rPr>
      </w:pPr>
    </w:p>
    <w:p w:rsidR="00A46551" w:rsidRDefault="00A46551" w:rsidP="00D56976">
      <w:pPr>
        <w:shd w:val="clear" w:color="auto" w:fill="FFFFFF"/>
        <w:spacing w:line="293" w:lineRule="atLeast"/>
        <w:rPr>
          <w:sz w:val="28"/>
          <w:szCs w:val="28"/>
        </w:rPr>
      </w:pPr>
    </w:p>
    <w:p w:rsidR="00847DA8" w:rsidRPr="00847DA8" w:rsidRDefault="00847DA8" w:rsidP="00847DA8">
      <w:pPr>
        <w:rPr>
          <w:sz w:val="28"/>
          <w:szCs w:val="28"/>
        </w:rPr>
      </w:pPr>
    </w:p>
    <w:p w:rsidR="00847DA8" w:rsidRPr="00847DA8" w:rsidRDefault="00847DA8" w:rsidP="00847DA8">
      <w:pPr>
        <w:rPr>
          <w:sz w:val="28"/>
          <w:szCs w:val="28"/>
        </w:rPr>
      </w:pPr>
    </w:p>
    <w:p w:rsidR="00847DA8" w:rsidRDefault="00847DA8" w:rsidP="00847DA8">
      <w:pPr>
        <w:rPr>
          <w:b/>
          <w:bCs/>
          <w:color w:val="0000FF"/>
          <w:sz w:val="28"/>
          <w:szCs w:val="28"/>
          <w:u w:val="single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90FA9" w:rsidRDefault="00E90FA9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ind w:left="5812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Приложение</w:t>
      </w:r>
    </w:p>
    <w:p w:rsidR="00847DA8" w:rsidRPr="00847DA8" w:rsidRDefault="00847DA8" w:rsidP="00847DA8">
      <w:pPr>
        <w:widowControl/>
        <w:ind w:left="5812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решению</w:t>
      </w:r>
    </w:p>
    <w:p w:rsidR="00847DA8" w:rsidRPr="00847DA8" w:rsidRDefault="009929B3" w:rsidP="00847DA8">
      <w:pPr>
        <w:widowControl/>
        <w:ind w:left="581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Дубровской</w:t>
      </w:r>
      <w:r w:rsidR="00847DA8">
        <w:rPr>
          <w:rFonts w:eastAsiaTheme="minorHAnsi"/>
          <w:bCs/>
          <w:sz w:val="28"/>
          <w:szCs w:val="28"/>
          <w:lang w:eastAsia="en-US"/>
        </w:rPr>
        <w:t xml:space="preserve"> сельской</w:t>
      </w:r>
      <w:r w:rsidR="00847DA8" w:rsidRPr="00847DA8">
        <w:rPr>
          <w:rFonts w:eastAsiaTheme="minorHAnsi"/>
          <w:bCs/>
          <w:sz w:val="28"/>
          <w:szCs w:val="28"/>
          <w:lang w:eastAsia="en-US"/>
        </w:rPr>
        <w:t xml:space="preserve"> Думы</w:t>
      </w:r>
    </w:p>
    <w:p w:rsidR="00847DA8" w:rsidRPr="00847DA8" w:rsidRDefault="00847DA8" w:rsidP="00847DA8">
      <w:pPr>
        <w:widowControl/>
        <w:ind w:left="5812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9929B3">
        <w:rPr>
          <w:rFonts w:eastAsiaTheme="minorHAnsi"/>
          <w:bCs/>
          <w:sz w:val="28"/>
          <w:szCs w:val="28"/>
          <w:lang w:eastAsia="en-US"/>
        </w:rPr>
        <w:t>27</w:t>
      </w:r>
      <w:r>
        <w:rPr>
          <w:rFonts w:eastAsiaTheme="minorHAnsi"/>
          <w:bCs/>
          <w:sz w:val="28"/>
          <w:szCs w:val="28"/>
          <w:lang w:eastAsia="en-US"/>
        </w:rPr>
        <w:t xml:space="preserve">.02.2023 № </w:t>
      </w:r>
      <w:bookmarkStart w:id="0" w:name="_GoBack"/>
      <w:bookmarkEnd w:id="0"/>
      <w:r w:rsidR="009929B3">
        <w:rPr>
          <w:rFonts w:eastAsiaTheme="minorHAnsi"/>
          <w:bCs/>
          <w:sz w:val="28"/>
          <w:szCs w:val="28"/>
          <w:lang w:eastAsia="en-US"/>
        </w:rPr>
        <w:t>27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B46A9" w:rsidRDefault="00847DA8" w:rsidP="00847DA8">
      <w:pPr>
        <w:widowControl/>
        <w:jc w:val="center"/>
        <w:rPr>
          <w:rFonts w:eastAsia="Calibri"/>
          <w:b/>
          <w:sz w:val="28"/>
          <w:szCs w:val="28"/>
        </w:rPr>
      </w:pPr>
      <w:r w:rsidRPr="00847DA8">
        <w:rPr>
          <w:rFonts w:eastAsia="Calibri"/>
          <w:b/>
          <w:sz w:val="28"/>
          <w:szCs w:val="28"/>
        </w:rPr>
        <w:t xml:space="preserve">Положение о публичных слушаниях </w:t>
      </w:r>
    </w:p>
    <w:p w:rsidR="00847DA8" w:rsidRPr="00847DA8" w:rsidRDefault="00847DA8" w:rsidP="00847DA8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  <w:r w:rsidRPr="00847DA8">
        <w:rPr>
          <w:rFonts w:eastAsia="Calibri"/>
          <w:b/>
          <w:sz w:val="28"/>
          <w:szCs w:val="28"/>
        </w:rPr>
        <w:t xml:space="preserve">в муниципальном образовании </w:t>
      </w:r>
      <w:r w:rsidR="009929B3">
        <w:rPr>
          <w:rFonts w:eastAsia="Calibri"/>
          <w:b/>
          <w:sz w:val="28"/>
          <w:szCs w:val="28"/>
        </w:rPr>
        <w:t>Дубровское</w:t>
      </w:r>
      <w:r w:rsidRPr="00847DA8">
        <w:rPr>
          <w:rFonts w:eastAsia="Calibri"/>
          <w:b/>
          <w:sz w:val="28"/>
          <w:szCs w:val="28"/>
        </w:rPr>
        <w:t xml:space="preserve"> сельское поселение Белохолуницкого района Кировской области 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1. Общие положения.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1.1. Настоящее Положение разработано в соответствии с </w:t>
      </w:r>
      <w:hyperlink r:id="rId8" w:history="1">
        <w:r w:rsidRPr="00847DA8">
          <w:rPr>
            <w:rFonts w:eastAsiaTheme="minorHAnsi"/>
            <w:bCs/>
            <w:sz w:val="28"/>
            <w:szCs w:val="28"/>
            <w:lang w:eastAsia="en-US"/>
          </w:rPr>
          <w:t>Конституцией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Градостроительным </w:t>
      </w:r>
      <w:hyperlink r:id="rId9" w:history="1">
        <w:r w:rsidRPr="00847DA8">
          <w:rPr>
            <w:rFonts w:eastAsiaTheme="minorHAnsi"/>
            <w:bCs/>
            <w:sz w:val="28"/>
            <w:szCs w:val="28"/>
            <w:lang w:eastAsia="en-US"/>
          </w:rPr>
          <w:t>кодексом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Федеральным </w:t>
      </w:r>
      <w:hyperlink r:id="rId10" w:history="1">
        <w:r w:rsidRPr="00847DA8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от </w:t>
      </w:r>
      <w:r>
        <w:rPr>
          <w:rFonts w:eastAsiaTheme="minorHAnsi"/>
          <w:bCs/>
          <w:sz w:val="28"/>
          <w:szCs w:val="28"/>
          <w:lang w:eastAsia="en-US"/>
        </w:rPr>
        <w:t>06.10.2003№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131-ФЗ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, другими федеральными законами и направлено на реализацию права граждан на осуществление местного самоуправления посредством участия в публичных слушаниях, общественных обсуждениях.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Настоящее Положение определяет порядок организации и проведения публичных слушаний, общественных обсуждений в муниципальном образовании </w:t>
      </w:r>
      <w:r w:rsidR="00C758CC">
        <w:rPr>
          <w:rFonts w:eastAsiaTheme="minorHAnsi"/>
          <w:bCs/>
          <w:sz w:val="28"/>
          <w:szCs w:val="28"/>
          <w:lang w:eastAsia="en-US"/>
        </w:rPr>
        <w:t>Дубровское</w:t>
      </w:r>
      <w:r w:rsidR="00BB46A9">
        <w:rPr>
          <w:rFonts w:eastAsiaTheme="minorHAnsi"/>
          <w:bCs/>
          <w:sz w:val="28"/>
          <w:szCs w:val="28"/>
          <w:lang w:eastAsia="en-US"/>
        </w:rPr>
        <w:t xml:space="preserve"> сельское поселение Белохолуницкого района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Кировской области (далее </w:t>
      </w:r>
      <w:proofErr w:type="gramStart"/>
      <w:r w:rsidR="00BB46A9">
        <w:rPr>
          <w:rFonts w:eastAsiaTheme="minorHAnsi"/>
          <w:bCs/>
          <w:sz w:val="28"/>
          <w:szCs w:val="28"/>
          <w:lang w:eastAsia="en-US"/>
        </w:rPr>
        <w:t>–</w:t>
      </w:r>
      <w:r w:rsidR="00C758CC">
        <w:rPr>
          <w:rFonts w:eastAsiaTheme="minorHAnsi"/>
          <w:bCs/>
          <w:sz w:val="28"/>
          <w:szCs w:val="28"/>
          <w:lang w:eastAsia="en-US"/>
        </w:rPr>
        <w:t>Д</w:t>
      </w:r>
      <w:proofErr w:type="gramEnd"/>
      <w:r w:rsidR="00C758CC">
        <w:rPr>
          <w:rFonts w:eastAsiaTheme="minorHAnsi"/>
          <w:bCs/>
          <w:sz w:val="28"/>
          <w:szCs w:val="28"/>
          <w:lang w:eastAsia="en-US"/>
        </w:rPr>
        <w:t>убровское</w:t>
      </w:r>
      <w:r w:rsidR="00BB46A9"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  <w:r w:rsidRPr="00847DA8">
        <w:rPr>
          <w:rFonts w:eastAsiaTheme="minorHAnsi"/>
          <w:bCs/>
          <w:sz w:val="28"/>
          <w:szCs w:val="28"/>
          <w:lang w:eastAsia="en-US"/>
        </w:rPr>
        <w:t>).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1.2. В настоящем Положении используются следующие основные понятия: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публичные слушания - это форма непосредственного осуществления населением </w:t>
      </w:r>
      <w:r w:rsidR="00C758CC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D244F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местного самоуправления и участия населения в обсуждении проектов нормативных правовых актов </w:t>
      </w:r>
      <w:r w:rsidR="00C758CC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D244F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по вопросам местного значения в случаях, определенных законодательством, и другим общественно значимым вопросам.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В настоящем Положении слова </w:t>
      </w:r>
      <w:r w:rsidR="00D244FC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публичные слушания</w:t>
      </w:r>
      <w:r w:rsidR="00D244FC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D244FC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общественные слушания</w:t>
      </w:r>
      <w:r w:rsidR="00D244FC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применяются в одном значении;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общественность - это одно или несколько физических или юридических лиц, а также их ассоциации, организации, группы или иные объединения, за исключением тех, кто принимает решение по данному вопросу в силу служебных обязанностей, представляет органы власти;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3) участники публичных слушаний, общественных обсуждений - граждане, проживающие на территории </w:t>
      </w:r>
      <w:r w:rsidR="00C758CC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D244F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представители общественных организаций </w:t>
      </w:r>
      <w:r w:rsidR="00C758CC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D244F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иные лица, заинтересованные в проекте муниципального правового акта или в решении общественно значимого вопроса, вынесенного на публичные слушания, общественные обсуждения. Участниками публичных слушаний или общественных обсуждений, проводимых по вопросам градостроительной деятельности, являются лица, указанные в </w:t>
      </w:r>
      <w:hyperlink r:id="rId11" w:history="1">
        <w:r w:rsidRPr="00DD525C">
          <w:rPr>
            <w:rFonts w:eastAsiaTheme="minorHAnsi"/>
            <w:bCs/>
            <w:sz w:val="28"/>
            <w:szCs w:val="28"/>
            <w:lang w:eastAsia="en-US"/>
          </w:rPr>
          <w:t>ст. 5.1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>Градостроительного кодекса Российской Федерации;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4) докладчики публичных слушаний - это лица, принимавшие участие в подготовке проекта муниципального правового акта, вынесенного на публичные слушания, и (или) прямо заинтересованные в разрешении общественно значимого вопроса, вынесенного на публичные слушания, и желающие выразить свое мнение по ним на публичных слушаниях;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5) эксперты публичных слушаний (далее - эксперты) - это компетентные должностные лица, специалисты, организации и представители общественности, обладающие специальными познаниями, необходимыми при рассмотрении вопросов, и принимающие участие в публичных слушаниях для представления своих рекомендаций по рассматриваемым вопросам;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6) комиссия по землепользовани</w:t>
      </w:r>
      <w:r w:rsidR="00FD349E">
        <w:rPr>
          <w:rFonts w:eastAsiaTheme="minorHAnsi"/>
          <w:bCs/>
          <w:sz w:val="28"/>
          <w:szCs w:val="28"/>
          <w:lang w:eastAsia="en-US"/>
        </w:rPr>
        <w:t>ю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застройк</w:t>
      </w:r>
      <w:r w:rsidR="00FD349E">
        <w:rPr>
          <w:rFonts w:eastAsiaTheme="minorHAnsi"/>
          <w:bCs/>
          <w:sz w:val="28"/>
          <w:szCs w:val="28"/>
          <w:lang w:eastAsia="en-US"/>
        </w:rPr>
        <w:t>е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- постоянно действующий орган администрации </w:t>
      </w:r>
      <w:r w:rsidR="00C758CC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DD525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обеспечивающий реализацию положений Градостроительного </w:t>
      </w:r>
      <w:hyperlink r:id="rId12" w:history="1">
        <w:r w:rsidRPr="00DD525C">
          <w:rPr>
            <w:rFonts w:eastAsiaTheme="minorHAnsi"/>
            <w:bCs/>
            <w:sz w:val="28"/>
            <w:szCs w:val="28"/>
            <w:lang w:eastAsia="en-US"/>
          </w:rPr>
          <w:t>кодекса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Российской Федерации по вопросам разработки документов территориального планирования, градостроительного зонирования, документации по планировке территорий. Состав комиссии, порядок ее деятельности устанавливаются постановлением администрации </w:t>
      </w:r>
      <w:r w:rsidR="00C758CC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DD525C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47DA8">
        <w:rPr>
          <w:rFonts w:eastAsiaTheme="minorHAnsi"/>
          <w:bCs/>
          <w:sz w:val="28"/>
          <w:szCs w:val="28"/>
          <w:lang w:eastAsia="en-US"/>
        </w:rPr>
        <w:t xml:space="preserve">7) общественные обсуждения - это форма осуществления населением </w:t>
      </w:r>
      <w:r w:rsidR="00C758CC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местного самоуправления и участия населения в обсуждении проектов генеральных планов, проектов правил землепользования и застройки, проектов планировки территории, проектов межевания территории, проектов правил благоустройства территорий, проектов, предусматривающих внесение изменений в указанные документы,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</w:t>
      </w:r>
      <w:proofErr w:type="gramEnd"/>
      <w:r w:rsidRPr="00847DA8">
        <w:rPr>
          <w:rFonts w:eastAsiaTheme="minorHAnsi"/>
          <w:bCs/>
          <w:sz w:val="28"/>
          <w:szCs w:val="28"/>
          <w:lang w:eastAsia="en-US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вопросов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и других общественно значимых вопросов.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1.3. Публичные слушания, общественные обсуждения проводятся в целях: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выявления общественного мнения по проекту муниципального правового акта или общественно значимому вопросу, выносимому на публичные слушания, общественные обсуждения;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развития диалоговых механизмов органов местного самоуправления и населения </w:t>
      </w:r>
      <w:r w:rsidR="00C758CC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привлечения общественности к процессу принятия решений органами местного самоуправления;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4) поиска приемлемых </w:t>
      </w:r>
      <w:proofErr w:type="gramStart"/>
      <w:r w:rsidRPr="00847DA8">
        <w:rPr>
          <w:rFonts w:eastAsiaTheme="minorHAnsi"/>
          <w:bCs/>
          <w:sz w:val="28"/>
          <w:szCs w:val="28"/>
          <w:lang w:eastAsia="en-US"/>
        </w:rPr>
        <w:t xml:space="preserve">альтернатив решения важнейших вопросов местного значения </w:t>
      </w:r>
      <w:r w:rsidR="00C758CC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proofErr w:type="gramEnd"/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5)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В целях заблаговременного ознакомления с проектами муниципальных правовых актов, рассматриваемых на публичных слушаниях, общественных обсуждениях, уполномоченные органы обеспечивают опубликование выносимых на обсуждение проектов в установленные законодательством сроки, в том числе посредством размещения их на сайте муниципального образования в информационно-телекоммуникационной сети </w:t>
      </w:r>
      <w:r w:rsidR="00FD349E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Интернет</w:t>
      </w:r>
      <w:r w:rsidR="00FD349E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bookmarkStart w:id="1" w:name="Par33"/>
      <w:bookmarkEnd w:id="1"/>
      <w:r w:rsidRPr="00847DA8">
        <w:rPr>
          <w:rFonts w:eastAsiaTheme="minorHAnsi"/>
          <w:bCs/>
          <w:sz w:val="28"/>
          <w:szCs w:val="28"/>
          <w:lang w:eastAsia="en-US"/>
        </w:rPr>
        <w:t>2. Вопросы, выносимые на публичные слушания, общественные обсуждения.</w:t>
      </w:r>
    </w:p>
    <w:p w:rsidR="00847DA8" w:rsidRPr="00FD349E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2.1. 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Публичные слушания, общественные обсуждения проводятся по вопросам местного значения, определенным Федеральным </w:t>
      </w:r>
      <w:hyperlink r:id="rId13" w:history="1">
        <w:r w:rsidRPr="00FD349E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FD349E">
        <w:rPr>
          <w:rFonts w:eastAsiaTheme="minorHAnsi"/>
          <w:bCs/>
          <w:sz w:val="28"/>
          <w:szCs w:val="28"/>
          <w:lang w:eastAsia="en-US"/>
        </w:rPr>
        <w:t xml:space="preserve"> от 06.10.2003 </w:t>
      </w:r>
      <w:r w:rsidR="00FD349E">
        <w:rPr>
          <w:rFonts w:eastAsiaTheme="minorHAnsi"/>
          <w:bCs/>
          <w:sz w:val="28"/>
          <w:szCs w:val="28"/>
          <w:lang w:eastAsia="en-US"/>
        </w:rPr>
        <w:t>№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 131-ФЗ </w:t>
      </w:r>
      <w:r w:rsidR="00FD349E">
        <w:rPr>
          <w:rFonts w:eastAsiaTheme="minorHAnsi"/>
          <w:bCs/>
          <w:sz w:val="28"/>
          <w:szCs w:val="28"/>
          <w:lang w:eastAsia="en-US"/>
        </w:rPr>
        <w:t>«</w:t>
      </w:r>
      <w:r w:rsidRPr="00FD349E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D349E">
        <w:rPr>
          <w:rFonts w:eastAsiaTheme="minorHAnsi"/>
          <w:bCs/>
          <w:sz w:val="28"/>
          <w:szCs w:val="28"/>
          <w:lang w:eastAsia="en-US"/>
        </w:rPr>
        <w:t>»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, Градостроительным </w:t>
      </w:r>
      <w:hyperlink r:id="rId14" w:history="1">
        <w:r w:rsidRPr="00FD349E">
          <w:rPr>
            <w:rFonts w:eastAsiaTheme="minorHAnsi"/>
            <w:bCs/>
            <w:sz w:val="28"/>
            <w:szCs w:val="28"/>
            <w:lang w:eastAsia="en-US"/>
          </w:rPr>
          <w:t>кодексом</w:t>
        </w:r>
      </w:hyperlink>
      <w:r w:rsidRPr="00FD349E">
        <w:rPr>
          <w:rFonts w:eastAsiaTheme="minorHAnsi"/>
          <w:bCs/>
          <w:sz w:val="28"/>
          <w:szCs w:val="28"/>
          <w:lang w:eastAsia="en-US"/>
        </w:rPr>
        <w:t xml:space="preserve"> Российской Федерации.</w:t>
      </w:r>
    </w:p>
    <w:p w:rsidR="00847DA8" w:rsidRPr="00FD349E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D349E">
        <w:rPr>
          <w:rFonts w:eastAsiaTheme="minorHAnsi"/>
          <w:bCs/>
          <w:sz w:val="28"/>
          <w:szCs w:val="28"/>
          <w:lang w:eastAsia="en-US"/>
        </w:rPr>
        <w:t xml:space="preserve">2.2. На публичные слушания в обязательном порядке выносятся вопросы, установленные </w:t>
      </w:r>
      <w:hyperlink r:id="rId15" w:history="1">
        <w:r w:rsidRPr="00FD349E">
          <w:rPr>
            <w:rFonts w:eastAsiaTheme="minorHAnsi"/>
            <w:bCs/>
            <w:sz w:val="28"/>
            <w:szCs w:val="28"/>
            <w:lang w:eastAsia="en-US"/>
          </w:rPr>
          <w:t>частью 3 статьи 28</w:t>
        </w:r>
      </w:hyperlink>
      <w:r w:rsidRPr="00FD349E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06.10.2003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№</w:t>
      </w:r>
      <w:r w:rsidRPr="00FD349E">
        <w:rPr>
          <w:rFonts w:eastAsiaTheme="minorHAnsi"/>
          <w:bCs/>
          <w:sz w:val="28"/>
          <w:szCs w:val="28"/>
          <w:lang w:eastAsia="en-US"/>
        </w:rPr>
        <w:t xml:space="preserve"> 131-ФЗ </w:t>
      </w:r>
      <w:r w:rsidR="00FD349E">
        <w:rPr>
          <w:rFonts w:eastAsiaTheme="minorHAnsi"/>
          <w:bCs/>
          <w:sz w:val="28"/>
          <w:szCs w:val="28"/>
          <w:lang w:eastAsia="en-US"/>
        </w:rPr>
        <w:t>«</w:t>
      </w:r>
      <w:r w:rsidRPr="00FD349E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D349E">
        <w:rPr>
          <w:rFonts w:eastAsiaTheme="minorHAnsi"/>
          <w:bCs/>
          <w:sz w:val="28"/>
          <w:szCs w:val="28"/>
          <w:lang w:eastAsia="en-US"/>
        </w:rPr>
        <w:t>»</w:t>
      </w:r>
      <w:r w:rsidRPr="00FD349E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FD349E">
        <w:rPr>
          <w:rFonts w:eastAsiaTheme="minorHAnsi"/>
          <w:bCs/>
          <w:sz w:val="28"/>
          <w:szCs w:val="28"/>
          <w:lang w:eastAsia="en-US"/>
        </w:rPr>
        <w:t>2.3. На публичные слушания, общественные обсуждения могут быть вынесены проекты муниципальных правовых актов по вопросам местного значения, а также общественно значимые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вопросы </w:t>
      </w:r>
      <w:r w:rsidR="00C758CC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2.4.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3. Инициаторы проведения публичных слушаний, общественных обсуждений.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3.1. Инициаторами проведения публичных слушаний могут быть: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население </w:t>
      </w:r>
      <w:r w:rsidR="00C758CC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C758CC">
        <w:rPr>
          <w:rFonts w:eastAsiaTheme="minorHAnsi"/>
          <w:bCs/>
          <w:sz w:val="28"/>
          <w:szCs w:val="28"/>
          <w:lang w:eastAsia="en-US"/>
        </w:rPr>
        <w:t>Дубровская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сельская Дума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3) глава </w:t>
      </w:r>
      <w:r w:rsidR="00C758CC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3.2. Население реализует свое право на инициативу по проведению публичных слушаний через инициативную группу жителей </w:t>
      </w:r>
      <w:r w:rsidR="00C758CC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(далее - инициативная группа), которую на добровольной основе вправе образовать каждый гражданин или группа граждан, проживающих на территории </w:t>
      </w:r>
      <w:r w:rsidR="00C758CC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FD349E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. Численность инициативной группы должна быть не менее </w:t>
      </w:r>
      <w:r w:rsidR="00FD349E">
        <w:rPr>
          <w:rFonts w:eastAsiaTheme="minorHAnsi"/>
          <w:bCs/>
          <w:sz w:val="28"/>
          <w:szCs w:val="28"/>
          <w:lang w:eastAsia="en-US"/>
        </w:rPr>
        <w:t>1</w:t>
      </w:r>
      <w:r w:rsidRPr="00847DA8">
        <w:rPr>
          <w:rFonts w:eastAsiaTheme="minorHAnsi"/>
          <w:bCs/>
          <w:sz w:val="28"/>
          <w:szCs w:val="28"/>
          <w:lang w:eastAsia="en-US"/>
        </w:rPr>
        <w:t>0 человек.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3.3. Инициатором проведения общественных обсуждений по вопросам градостроительной деятельности выступает глава </w:t>
      </w:r>
      <w:r w:rsidR="00FD349E">
        <w:rPr>
          <w:rFonts w:eastAsiaTheme="minorHAnsi"/>
          <w:bCs/>
          <w:sz w:val="28"/>
          <w:szCs w:val="28"/>
          <w:lang w:eastAsia="en-US"/>
        </w:rPr>
        <w:t>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 Назначение публичных слушаний, общественных обсуждений.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4.1. Публичные слушания, проводимые по инициативе населения </w:t>
      </w:r>
      <w:r w:rsidR="0069274C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69274C">
        <w:rPr>
          <w:rFonts w:eastAsiaTheme="minorHAnsi"/>
          <w:bCs/>
          <w:sz w:val="28"/>
          <w:szCs w:val="28"/>
          <w:lang w:eastAsia="en-US"/>
        </w:rPr>
        <w:t>Дубровской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сельской </w:t>
      </w:r>
      <w:r w:rsidRPr="00847DA8">
        <w:rPr>
          <w:rFonts w:eastAsiaTheme="minorHAnsi"/>
          <w:bCs/>
          <w:sz w:val="28"/>
          <w:szCs w:val="28"/>
          <w:lang w:eastAsia="en-US"/>
        </w:rPr>
        <w:t>Думы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(далее – Дума)</w:t>
      </w:r>
      <w:r w:rsidRPr="00847DA8">
        <w:rPr>
          <w:rFonts w:eastAsiaTheme="minorHAnsi"/>
          <w:bCs/>
          <w:sz w:val="28"/>
          <w:szCs w:val="28"/>
          <w:lang w:eastAsia="en-US"/>
        </w:rPr>
        <w:t>, назначаются решением Думы, которое принимается большинством голосов от числа присутствующих на заседании депутатов.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4.2. Публичные слушания, общественные обсуждения, проводимые по инициативе главы </w:t>
      </w:r>
      <w:r w:rsidR="0069274C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назначаются постановлением главы </w:t>
      </w:r>
      <w:r w:rsidR="0069274C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4.3. Для принятия решения о назначении публичных слушаний инициативная группа направляет в Думу: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а) обращение, в котором указываются вопрос, предлагаемый инициативной группой для обсуждения на публичных слушаниях, и обоснование необходимости его вынесения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б) подписной </w:t>
      </w:r>
      <w:hyperlink w:anchor="Par137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лист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 xml:space="preserve"> по форме согласно приложению 1 к настоящему Положению;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в) список лиц, предлагаемых в состав оргкомитета;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г) иные документы и материалы, имеющие отношение к проведению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4.4. Срок рассмотрения обращения инициативной группы не может превышать тридцати дней со дня его поступления в Думу.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4.5. По результатам рассмотрения обращения инициативной группы Дума принимает решение о назначении публичных слушаний либо отказывает в принятии такого решения.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4.6. В решении Думы, постановлении главы </w:t>
      </w:r>
      <w:r w:rsidR="0069274C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о назначении публичных слушаний указываются: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наименование проекта муниципального правового акта или формулировка общественно значимого вопроса, выносимого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дата проведения публичных слушаний - не ранее 7 дней и не позднее двух месяцев со дня принятия решения о назначении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место и время проведения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4) организатор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5) сведения об опубликовании (обнародовании) решения Думы, постановления главы </w:t>
      </w:r>
      <w:r w:rsidR="0069274C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4.7. Дума отказывает в назначении публичных слушаний в случае, если вопрос, предлагаемый к вынесению на публичные слушания, не </w:t>
      </w: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соответствует </w:t>
      </w:r>
      <w:hyperlink w:anchor="Par33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статье 2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н</w:t>
      </w:r>
      <w:r w:rsidRPr="00847DA8">
        <w:rPr>
          <w:rFonts w:eastAsiaTheme="minorHAnsi"/>
          <w:bCs/>
          <w:sz w:val="28"/>
          <w:szCs w:val="28"/>
          <w:lang w:eastAsia="en-US"/>
        </w:rPr>
        <w:t>астоящего Положения. Инициатору публичных слушаний в этом случае направляется мотивированный ответ.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Получив отказ в назначении публичных </w:t>
      </w:r>
      <w:proofErr w:type="gramStart"/>
      <w:r w:rsidRPr="00847DA8">
        <w:rPr>
          <w:rFonts w:eastAsiaTheme="minorHAnsi"/>
          <w:bCs/>
          <w:sz w:val="28"/>
          <w:szCs w:val="28"/>
          <w:lang w:eastAsia="en-US"/>
        </w:rPr>
        <w:t>слушаний</w:t>
      </w:r>
      <w:proofErr w:type="gramEnd"/>
      <w:r w:rsidRPr="00847DA8">
        <w:rPr>
          <w:rFonts w:eastAsiaTheme="minorHAnsi"/>
          <w:bCs/>
          <w:sz w:val="28"/>
          <w:szCs w:val="28"/>
          <w:lang w:eastAsia="en-US"/>
        </w:rPr>
        <w:t xml:space="preserve"> инициаторы могут повторно внести предложение о назначении публичных слушаний по данному проекту муниципального правового акта или общественно значимому вопросу с приложением более </w:t>
      </w:r>
      <w:r w:rsidR="00962377">
        <w:rPr>
          <w:rFonts w:eastAsiaTheme="minorHAnsi"/>
          <w:bCs/>
          <w:sz w:val="28"/>
          <w:szCs w:val="28"/>
          <w:lang w:eastAsia="en-US"/>
        </w:rPr>
        <w:t>ста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подписей жителей </w:t>
      </w:r>
      <w:r w:rsidR="000F3245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 В этом случае публичные слушания по указанному проекту муниципального правового акта или общественно значимому вопросу назначаются в обязательном порядке.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4.8. Назначение и проведение публичных слушаний по вопросам градостроительной деятельности осуществляются с учетом особенностей, установленных Градостроительным </w:t>
      </w:r>
      <w:hyperlink r:id="rId16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кодексом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Р</w:t>
      </w:r>
      <w:r w:rsidRPr="00847DA8">
        <w:rPr>
          <w:rFonts w:eastAsiaTheme="minorHAnsi"/>
          <w:bCs/>
          <w:sz w:val="28"/>
          <w:szCs w:val="28"/>
          <w:lang w:eastAsia="en-US"/>
        </w:rPr>
        <w:t>оссийской Федерации, в следующем порядке: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для принятия решения о назначении публичных слушаний комиссия по землепользованию и застройке направляет главе </w:t>
      </w:r>
      <w:r w:rsidR="000F3245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0F324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проекты документов, подлежащих обсуждению на публичных слушаниях;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глава </w:t>
      </w:r>
      <w:r w:rsidR="000F3245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0F324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принимает постановление о проведении публичных слушаний в срок не позднее чем через десять дней со дня получения проекта документа, подлежащего обсуждению на публичных слушаниях.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Публичные слушания по вопросам градостроительной деятельности проводятся комиссией по землепользованию и застройке в следующие сроки: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- по проекту генерального плана,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- не менее одного месяца и не более трех месяцев с момента оповещения жителей об их проведении до дня опубликования заключения о результатах публичных слушаний или общественных обсуждений;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- по проекту правил землепользования и застройки, проекту внесения изменений в утвержденные правила землепользования и застройки - не менее двух и не более четырех месяцев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- не более чем один месяц со дня опубликования проекта;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- по проектам постановлений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- не более одного месяца со дня оповещения заинтересованных лиц об их проведении до дня опубликования заключения о результатах публичных слушаний или общественных обсуждений;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- в случае подготовки изменений в генеральный план </w:t>
      </w:r>
      <w:r w:rsidR="000F3245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применительно к территории одного или нескольких населенных пунктов, их частей общественные обсуждения или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 В этом случае срок проведения общественных обсуждений или публичных слушаний не может быть более чем один месяц.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4.9. Назначение и проведение публичных слушаний по рассмотрению проекта местного бюджета и отчета о его исполнении осуществляются с учетом особенностей, установленных Положением о бюджетном процессе в </w:t>
      </w:r>
      <w:r w:rsidR="00962377">
        <w:rPr>
          <w:rFonts w:eastAsiaTheme="minorHAnsi"/>
          <w:bCs/>
          <w:sz w:val="28"/>
          <w:szCs w:val="28"/>
          <w:lang w:eastAsia="en-US"/>
        </w:rPr>
        <w:t>муниципальном образовании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5. Организация подготовки к публичным слушаниям.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5.1. Организация подготовки проведения публичных слушаний возлагается на организатора публичных слушаний, назначенного решением Думы, постановлением главы </w:t>
      </w:r>
      <w:r w:rsidR="000F3245">
        <w:rPr>
          <w:rFonts w:eastAsiaTheme="minorHAnsi"/>
          <w:bCs/>
          <w:sz w:val="28"/>
          <w:szCs w:val="28"/>
          <w:lang w:eastAsia="en-US"/>
        </w:rPr>
        <w:t xml:space="preserve">Дубровского </w:t>
      </w:r>
      <w:r w:rsidR="00962377">
        <w:rPr>
          <w:rFonts w:eastAsiaTheme="minorHAnsi"/>
          <w:bCs/>
          <w:sz w:val="28"/>
          <w:szCs w:val="28"/>
          <w:lang w:eastAsia="en-US"/>
        </w:rPr>
        <w:t>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о назначении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5.2. Организатор публичных слушаний: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1) обеспечивает опубликование (обнародование) проекта муниципального правового акта или общественно значимого вопроса, вынесенного на публичные слушания, в средствах массовой информации и на официальном сайте </w:t>
      </w:r>
      <w:r w:rsidR="000F3245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2) приглашает представителей инициативной группы, если публичные слушания назначены по инициативе населения </w:t>
      </w:r>
      <w:r w:rsidR="000F3245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определяет порядок и место экспозиции (экспозиций), выставки демонстрационных материалов;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4) оповещает население </w:t>
      </w:r>
      <w:r w:rsidR="000F3245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0F324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проведении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5) для ведения и составления протокола назначает секретаря;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6) определяет список экспертов, направляет им приглашения;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7) определяет очередность выступлений на публичных слушаниях;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8) определяет регламент публичных слушаний с учетом количества докладчиков, экспертов, участников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9) регистрирует участников публичных слушаний и обеспечивает их документами по мере необходимости;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10) обобщает предложения и замечания, поступающие по проекту муниципального правового акта или общественно значимому вопросу, вынесенному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11) готовит заключение о результатах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12) выполняет иные функции, определенные настоящим Положением.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 Оповещение населения </w:t>
      </w:r>
      <w:r w:rsidR="000F3245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0F324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 обсуждениях.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6.1. Население </w:t>
      </w:r>
      <w:r w:rsidR="000F3245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0F324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оповещается организатором публичных слушаний о проводимых публичных слушаниях, общественных обсуждениях не </w:t>
      </w:r>
      <w:proofErr w:type="gramStart"/>
      <w:r w:rsidRPr="00847DA8">
        <w:rPr>
          <w:rFonts w:eastAsiaTheme="minorHAnsi"/>
          <w:bCs/>
          <w:sz w:val="28"/>
          <w:szCs w:val="28"/>
          <w:lang w:eastAsia="en-US"/>
        </w:rPr>
        <w:t>позднее</w:t>
      </w:r>
      <w:proofErr w:type="gramEnd"/>
      <w:r w:rsidRPr="00847DA8">
        <w:rPr>
          <w:rFonts w:eastAsiaTheme="minorHAnsi"/>
          <w:bCs/>
          <w:sz w:val="28"/>
          <w:szCs w:val="28"/>
          <w:lang w:eastAsia="en-US"/>
        </w:rPr>
        <w:t xml:space="preserve"> чем за семь дней до даты проведения </w:t>
      </w: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публичных слушаний, общественных обсуждений путем опубликования информации в средствах массовой информации и размещения ее на официальном сайте </w:t>
      </w:r>
      <w:r w:rsidR="000F3245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6.2. Информация должна содержать: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наименование проекта муниципального правового акта или формулировку общественно значимого вопроса, вынесенного на публичные слушания;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время и место проведения публичных слушаний;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3) контактную информацию;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4) указания на источники размещения полной информации о проекте муниципального правового акта или общественно значимом вопросе, вынесенном на публичные слушания.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6.3. Для оповещения могут быть использованы и другие формы информирования населения о проводимых публичных слушаниях.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6.4. Оповещение населения </w:t>
      </w:r>
      <w:r w:rsidR="000F3245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="000F324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о публичных слушаниях, общественных обсуждениях по вопросам градостроительной деятельности должно осуществляться с учетом положений </w:t>
      </w:r>
      <w:r w:rsidRPr="00962377">
        <w:rPr>
          <w:rFonts w:eastAsiaTheme="minorHAnsi"/>
          <w:bCs/>
          <w:sz w:val="28"/>
          <w:szCs w:val="28"/>
          <w:lang w:eastAsia="en-US"/>
        </w:rPr>
        <w:t xml:space="preserve">Градостроительного </w:t>
      </w:r>
      <w:hyperlink r:id="rId17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кодекса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Российской Федерации. Форма </w:t>
      </w:r>
      <w:hyperlink w:anchor="Par195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оповещения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о начале публичных слушаний (общественных обсуждений) приведена в приложении 2 к настоящему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Положению.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6.5. </w:t>
      </w:r>
      <w:proofErr w:type="gramStart"/>
      <w:r w:rsidRPr="00847DA8">
        <w:rPr>
          <w:rFonts w:eastAsiaTheme="minorHAnsi"/>
          <w:bCs/>
          <w:sz w:val="28"/>
          <w:szCs w:val="28"/>
          <w:lang w:eastAsia="en-US"/>
        </w:rPr>
        <w:t xml:space="preserve">Для </w:t>
      </w:r>
      <w:r w:rsidRPr="00962377">
        <w:rPr>
          <w:rFonts w:eastAsiaTheme="minorHAnsi"/>
          <w:bCs/>
          <w:sz w:val="28"/>
          <w:szCs w:val="28"/>
          <w:lang w:eastAsia="en-US"/>
        </w:rPr>
        <w:t xml:space="preserve">размещения материалов и информации, указанной в </w:t>
      </w:r>
      <w:hyperlink r:id="rId18" w:history="1">
        <w:r w:rsidRPr="00962377">
          <w:rPr>
            <w:rFonts w:eastAsiaTheme="minorHAnsi"/>
            <w:bCs/>
            <w:sz w:val="28"/>
            <w:szCs w:val="28"/>
            <w:lang w:eastAsia="en-US"/>
          </w:rPr>
          <w:t>абзаце первом части 4 статьи 28</w:t>
        </w:r>
      </w:hyperlink>
      <w:r w:rsidRPr="00962377">
        <w:rPr>
          <w:rFonts w:eastAsiaTheme="minorHAnsi"/>
          <w:bCs/>
          <w:sz w:val="28"/>
          <w:szCs w:val="28"/>
          <w:lang w:eastAsia="en-US"/>
        </w:rPr>
        <w:t xml:space="preserve"> Федерального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закона от 06.10.2003 </w:t>
      </w:r>
      <w:r w:rsidR="00962377">
        <w:rPr>
          <w:rFonts w:eastAsiaTheme="minorHAnsi"/>
          <w:bCs/>
          <w:sz w:val="28"/>
          <w:szCs w:val="28"/>
          <w:lang w:eastAsia="en-US"/>
        </w:rPr>
        <w:t>№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131-ФЗ </w:t>
      </w:r>
      <w:r w:rsidR="000F3245"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962377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62377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обеспечения возможности представления жителями </w:t>
      </w:r>
      <w:r w:rsidR="000F3245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0F3245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публичных слушаниях с соблюдением требований об обязательном использовании</w:t>
      </w:r>
      <w:proofErr w:type="gramEnd"/>
      <w:r w:rsidRPr="00847DA8">
        <w:rPr>
          <w:rFonts w:eastAsiaTheme="minorHAnsi"/>
          <w:bCs/>
          <w:sz w:val="28"/>
          <w:szCs w:val="28"/>
          <w:lang w:eastAsia="en-US"/>
        </w:rPr>
        <w:t xml:space="preserve"> для таких целей официального сайта может использоваться федеральная государственная информационная система </w:t>
      </w:r>
      <w:r w:rsidR="00962377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962377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, порядок использования которой устанавливается Правительством Российской Федерации.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 Проведение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7.1. Публичные слушания проводятся по рабочим дням.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7.2. Перед началом проведения публичных слушаний организатор публичных слушаний организует регистрацию участников.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7.3. </w:t>
      </w:r>
      <w:proofErr w:type="gramStart"/>
      <w:r w:rsidRPr="00847DA8">
        <w:rPr>
          <w:rFonts w:eastAsiaTheme="minorHAnsi"/>
          <w:bCs/>
          <w:sz w:val="28"/>
          <w:szCs w:val="28"/>
          <w:lang w:eastAsia="en-US"/>
        </w:rPr>
        <w:t xml:space="preserve">Публичные слушания проводит председатель Думы, глава </w:t>
      </w:r>
      <w:r w:rsidR="000F3245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962377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или председатель комиссии по землепользованию и застройке, который открывает их, оглашает наименование проекта муниципального правового акта или формулировку общественно значимого вопроса, вынесенного на публичные слушания, инициаторов их проведения, представляет секретаря публичных слушаний, а также предоставляет слово лицам, выступающим с докладом на публичных слушаниях, в порядке очередности, определяемом организатором публичных слушаний.</w:t>
      </w:r>
      <w:proofErr w:type="gramEnd"/>
      <w:r w:rsidRPr="00847DA8">
        <w:rPr>
          <w:rFonts w:eastAsiaTheme="minorHAnsi"/>
          <w:bCs/>
          <w:sz w:val="28"/>
          <w:szCs w:val="28"/>
          <w:lang w:eastAsia="en-US"/>
        </w:rPr>
        <w:t xml:space="preserve"> После доклада, по мере необходимости, слово предоставляется </w:t>
      </w: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экспертам. После выступлений экспертов выступают участники публичных слушаний в порядке, определяемом организатором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Право выступления на публичных слушаниях должно быть предоставлено каждому участнику, изъявившему желание выступить. Продолжительность выступления не должна превышать </w:t>
      </w:r>
      <w:r w:rsidR="00834266">
        <w:rPr>
          <w:rFonts w:eastAsiaTheme="minorHAnsi"/>
          <w:bCs/>
          <w:sz w:val="28"/>
          <w:szCs w:val="28"/>
          <w:lang w:eastAsia="en-US"/>
        </w:rPr>
        <w:t>10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минут.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7.4. По окончании выступления участника публичных слушаний ведущий дает возможность другим участникам публичных слушаний задать уточняющие вопросы по докладу.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7.5. Участники публичных слушаний не вправе вмешиваться в ход публичных слушаний, прерывать их и мешать их проведению. В случае нарушения участниками публичных слушаний порядка проведения публичных слушаний ведущий вправе удалить их из зала.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7.6. </w:t>
      </w:r>
      <w:hyperlink w:anchor="Par226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Протокол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п</w:t>
      </w:r>
      <w:r w:rsidRPr="00847DA8">
        <w:rPr>
          <w:rFonts w:eastAsiaTheme="minorHAnsi"/>
          <w:bCs/>
          <w:sz w:val="28"/>
          <w:szCs w:val="28"/>
          <w:lang w:eastAsia="en-US"/>
        </w:rPr>
        <w:t>убличных слушаний по вопросам градостроительной деятельности оформляется организатором публичных слушаний по форме согласно приложению 3 к настоящему Положению.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 Заключение о результатах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8.1. Подготовку заключения о результатах публичных слушаний осуществляет организатор публичных слушаний за подписью ведущего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8.2. Заключение о результатах публичных слушаний должно отражать в обобщенном виде позиции и предложения всех участников публичных слушаний, включая мотивированное обоснование принятых решений.</w:t>
      </w:r>
    </w:p>
    <w:p w:rsidR="00847DA8" w:rsidRPr="00847DA8" w:rsidRDefault="00DE426D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hyperlink w:anchor="Par266" w:history="1">
        <w:r w:rsidR="00847DA8" w:rsidRPr="00834266">
          <w:rPr>
            <w:rFonts w:eastAsiaTheme="minorHAnsi"/>
            <w:bCs/>
            <w:sz w:val="28"/>
            <w:szCs w:val="28"/>
            <w:lang w:eastAsia="en-US"/>
          </w:rPr>
          <w:t>Заключение</w:t>
        </w:r>
      </w:hyperlink>
      <w:r w:rsidR="00847DA8" w:rsidRPr="00834266">
        <w:rPr>
          <w:rFonts w:eastAsiaTheme="minorHAnsi"/>
          <w:bCs/>
          <w:sz w:val="28"/>
          <w:szCs w:val="28"/>
          <w:lang w:eastAsia="en-US"/>
        </w:rPr>
        <w:t xml:space="preserve"> о р</w:t>
      </w:r>
      <w:r w:rsidR="00847DA8" w:rsidRPr="00847DA8">
        <w:rPr>
          <w:rFonts w:eastAsiaTheme="minorHAnsi"/>
          <w:bCs/>
          <w:sz w:val="28"/>
          <w:szCs w:val="28"/>
          <w:lang w:eastAsia="en-US"/>
        </w:rPr>
        <w:t>езультатах публичных слушаний по вопросам градостроительной деятельности оформляется организатором публичных слушаний по форме согласно приложению 4 к настоящему Положению.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8.3. Заключение о результатах публичных слушаний подлежит обязательному опубликованию в течение 3-х дней со дня проведения публичных слушаний.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8.4. Заключение о результатах публичных слушаний носит рекомендательный характер.</w:t>
      </w:r>
    </w:p>
    <w:p w:rsidR="00847DA8" w:rsidRPr="00847DA8" w:rsidRDefault="00847DA8" w:rsidP="00847DA8">
      <w:pPr>
        <w:widowControl/>
        <w:ind w:firstLine="54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9. Особенности проведения общественных обсуждений по вопросам градостроительной деятельности.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9.1. Общественные обсуждения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комиссией по землепользованию и застройке (далее - организатор общественных обсуждений).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9.2. Проекты или общественно значимые вопросы, подлежащие обсуждению на общественных обсуждениях, размещаются на официальном сайте </w:t>
      </w:r>
      <w:r w:rsidR="00C1570E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сети </w:t>
      </w:r>
      <w:r w:rsidR="00834266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Интернет</w:t>
      </w:r>
      <w:r w:rsidR="00834266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9.3. Форма </w:t>
      </w:r>
      <w:hyperlink w:anchor="Par195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оповещения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о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начале общественных обсуждений приведена в приложении 2 к настоящему Положению.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9.4. </w:t>
      </w:r>
      <w:proofErr w:type="gramStart"/>
      <w:r w:rsidRPr="00847DA8">
        <w:rPr>
          <w:rFonts w:eastAsiaTheme="minorHAnsi"/>
          <w:bCs/>
          <w:sz w:val="28"/>
          <w:szCs w:val="28"/>
          <w:lang w:eastAsia="en-US"/>
        </w:rPr>
        <w:t xml:space="preserve">Оповещение о начале общественных обсуждений подлежит опубликованию в 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Информационном бюллетене органов местного самоуправления </w:t>
      </w:r>
      <w:r w:rsidR="00C1570E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, размещению на официальном сайте </w:t>
      </w:r>
      <w:r w:rsidR="00C1570E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информационно-телекоммуникационной сети "Интернет", на информационных стендах в здании администрации </w:t>
      </w:r>
      <w:r w:rsidR="00C1570E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>, в местах массового скопления граждан и в иных местах, расположенных на территории, в отношении которой подготовлены проекты документов, и (или) в границах территориальных зон</w:t>
      </w:r>
      <w:proofErr w:type="gramEnd"/>
      <w:r w:rsidRPr="00847DA8">
        <w:rPr>
          <w:rFonts w:eastAsiaTheme="minorHAnsi"/>
          <w:bCs/>
          <w:sz w:val="28"/>
          <w:szCs w:val="28"/>
          <w:lang w:eastAsia="en-US"/>
        </w:rPr>
        <w:t xml:space="preserve"> и (или) земельных участков, в отношении которых подготовлены данные проекты, иными способами, обеспечивающими доступ участников общественных обсуждений к указанной информации.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9.5. Общественные обсуждения проводятся на официальном сайте </w:t>
      </w:r>
      <w:r w:rsidR="00C1570E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в информационно-телекоммуникационной сети </w:t>
      </w:r>
      <w:r w:rsidR="00834266">
        <w:rPr>
          <w:rFonts w:eastAsiaTheme="minorHAnsi"/>
          <w:bCs/>
          <w:sz w:val="28"/>
          <w:szCs w:val="28"/>
          <w:lang w:eastAsia="en-US"/>
        </w:rPr>
        <w:t>«</w:t>
      </w:r>
      <w:r w:rsidRPr="00847DA8">
        <w:rPr>
          <w:rFonts w:eastAsiaTheme="minorHAnsi"/>
          <w:bCs/>
          <w:sz w:val="28"/>
          <w:szCs w:val="28"/>
          <w:lang w:eastAsia="en-US"/>
        </w:rPr>
        <w:t>Интернет</w:t>
      </w:r>
      <w:r w:rsidR="00834266">
        <w:rPr>
          <w:rFonts w:eastAsiaTheme="minorHAnsi"/>
          <w:bCs/>
          <w:sz w:val="28"/>
          <w:szCs w:val="28"/>
          <w:lang w:eastAsia="en-US"/>
        </w:rPr>
        <w:t>»</w:t>
      </w:r>
      <w:r w:rsidRPr="00847DA8">
        <w:rPr>
          <w:rFonts w:eastAsiaTheme="minorHAnsi"/>
          <w:bCs/>
          <w:sz w:val="28"/>
          <w:szCs w:val="28"/>
          <w:lang w:eastAsia="en-US"/>
        </w:rPr>
        <w:t>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Официальный сайт </w:t>
      </w:r>
      <w:r w:rsidR="00C1570E">
        <w:rPr>
          <w:rFonts w:eastAsiaTheme="minorHAnsi"/>
          <w:bCs/>
          <w:sz w:val="28"/>
          <w:szCs w:val="28"/>
          <w:lang w:eastAsia="en-US"/>
        </w:rPr>
        <w:t>Дубровского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847DA8">
        <w:rPr>
          <w:rFonts w:eastAsiaTheme="minorHAnsi"/>
          <w:bCs/>
          <w:sz w:val="28"/>
          <w:szCs w:val="28"/>
          <w:lang w:eastAsia="en-US"/>
        </w:rPr>
        <w:t xml:space="preserve"> должен обеспечивать возможность: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847DA8" w:rsidRPr="00834266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 xml:space="preserve">9.6. </w:t>
      </w:r>
      <w:hyperlink w:anchor="Par226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Протокол</w:t>
        </w:r>
      </w:hyperlink>
      <w:r w:rsidRPr="00834266">
        <w:rPr>
          <w:rFonts w:eastAsiaTheme="minorHAnsi"/>
          <w:bCs/>
          <w:sz w:val="28"/>
          <w:szCs w:val="28"/>
          <w:lang w:eastAsia="en-US"/>
        </w:rPr>
        <w:t xml:space="preserve"> общественных обсуждений оформляется организатором общественных обсуждений по форме согласно приложению 3 к настоящему Положению.</w:t>
      </w:r>
    </w:p>
    <w:p w:rsidR="00847DA8" w:rsidRPr="00834266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4266">
        <w:rPr>
          <w:rFonts w:eastAsiaTheme="minorHAnsi"/>
          <w:bCs/>
          <w:sz w:val="28"/>
          <w:szCs w:val="28"/>
          <w:lang w:eastAsia="en-US"/>
        </w:rPr>
        <w:t>9.7. Протокол общественных обсуждений оформляется на следующий день после дня завершения общественных обсуждений.</w:t>
      </w:r>
    </w:p>
    <w:p w:rsidR="00847DA8" w:rsidRPr="00847DA8" w:rsidRDefault="00847DA8" w:rsidP="00847DA8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34266">
        <w:rPr>
          <w:rFonts w:eastAsiaTheme="minorHAnsi"/>
          <w:bCs/>
          <w:sz w:val="28"/>
          <w:szCs w:val="28"/>
          <w:lang w:eastAsia="en-US"/>
        </w:rPr>
        <w:t xml:space="preserve">9.8. </w:t>
      </w:r>
      <w:hyperlink w:anchor="Par266" w:history="1">
        <w:r w:rsidRPr="00834266">
          <w:rPr>
            <w:rFonts w:eastAsiaTheme="minorHAnsi"/>
            <w:bCs/>
            <w:sz w:val="28"/>
            <w:szCs w:val="28"/>
            <w:lang w:eastAsia="en-US"/>
          </w:rPr>
          <w:t>Заключение</w:t>
        </w:r>
      </w:hyperlink>
      <w:r w:rsidRPr="00847DA8">
        <w:rPr>
          <w:rFonts w:eastAsiaTheme="minorHAnsi"/>
          <w:bCs/>
          <w:sz w:val="28"/>
          <w:szCs w:val="28"/>
          <w:lang w:eastAsia="en-US"/>
        </w:rPr>
        <w:t>о результатах общественных обсуждений оформляется организатором общественных обсуждений по форме согласно приложению 4 к настоящему Положению.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1570E" w:rsidRDefault="00C1570E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1570E" w:rsidRDefault="00C1570E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1570E" w:rsidRDefault="00C1570E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1570E" w:rsidRDefault="00C1570E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1570E" w:rsidRDefault="00C1570E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1570E" w:rsidRPr="00847DA8" w:rsidRDefault="00C1570E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34266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>Приложение 1</w:t>
      </w:r>
    </w:p>
    <w:p w:rsidR="00834266" w:rsidRPr="00847DA8" w:rsidRDefault="00847DA8" w:rsidP="00834266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 w:rsidR="00C1570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 w:rsidR="00C1570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 w:rsidR="00C1570E">
        <w:rPr>
          <w:rFonts w:eastAsiaTheme="minorHAnsi"/>
          <w:bCs/>
          <w:sz w:val="28"/>
          <w:szCs w:val="28"/>
          <w:lang w:eastAsia="en-US"/>
        </w:rPr>
        <w:t xml:space="preserve"> Дубровское</w:t>
      </w:r>
      <w:r w:rsidR="00834266"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847DA8" w:rsidRPr="00847DA8">
        <w:tc>
          <w:tcPr>
            <w:tcW w:w="9070" w:type="dxa"/>
          </w:tcPr>
          <w:p w:rsidR="00847DA8" w:rsidRPr="00847DA8" w:rsidRDefault="00847DA8" w:rsidP="00834266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2" w:name="Par137"/>
            <w:bookmarkEnd w:id="2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Подписной лист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Мы, нижеподписавшиеся, поддерживаем инициативу о проведении публичных слушаний по вопросу: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(формулировка вопроса (вопросов))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3571"/>
        <w:gridCol w:w="3514"/>
        <w:gridCol w:w="1360"/>
      </w:tblGrid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34266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№</w:t>
            </w:r>
            <w:r w:rsidR="00847DA8"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Адрес места жительства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Подпись</w:t>
            </w: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"/>
        <w:gridCol w:w="2519"/>
        <w:gridCol w:w="735"/>
        <w:gridCol w:w="2113"/>
        <w:gridCol w:w="3329"/>
      </w:tblGrid>
      <w:tr w:rsidR="00847DA8" w:rsidRPr="00847DA8">
        <w:tc>
          <w:tcPr>
            <w:tcW w:w="3628" w:type="dxa"/>
            <w:gridSpan w:val="3"/>
          </w:tcPr>
          <w:p w:rsidR="00847DA8" w:rsidRPr="00834266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Подписной лист удостоверяю:</w:t>
            </w:r>
          </w:p>
        </w:tc>
        <w:tc>
          <w:tcPr>
            <w:tcW w:w="5442" w:type="dxa"/>
            <w:gridSpan w:val="2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___________________________________________</w:t>
            </w:r>
          </w:p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(фамилия, имя, отчество лица, осуществлявшего сбор подписей)</w:t>
            </w:r>
          </w:p>
        </w:tc>
      </w:tr>
      <w:tr w:rsidR="00847DA8" w:rsidRPr="00847DA8">
        <w:tc>
          <w:tcPr>
            <w:tcW w:w="374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</w:t>
            </w:r>
          </w:p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48" w:type="dxa"/>
            <w:gridSpan w:val="2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"___" __________ 20__ г.</w:t>
            </w:r>
          </w:p>
        </w:tc>
      </w:tr>
      <w:tr w:rsidR="00847DA8" w:rsidRPr="00847DA8">
        <w:tc>
          <w:tcPr>
            <w:tcW w:w="9070" w:type="dxa"/>
            <w:gridSpan w:val="5"/>
          </w:tcPr>
          <w:p w:rsidR="00847DA8" w:rsidRPr="00834266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Уполномоченный представитель инициативной группы: _________________________________________________________________________</w:t>
            </w:r>
          </w:p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(фамилия, имя, отчество)</w:t>
            </w:r>
          </w:p>
        </w:tc>
      </w:tr>
      <w:tr w:rsidR="00847DA8" w:rsidRPr="00847DA8">
        <w:tc>
          <w:tcPr>
            <w:tcW w:w="374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_________________</w:t>
            </w:r>
          </w:p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48" w:type="dxa"/>
            <w:gridSpan w:val="2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29" w:type="dxa"/>
          </w:tcPr>
          <w:p w:rsidR="00847DA8" w:rsidRPr="00834266" w:rsidRDefault="00847DA8" w:rsidP="00847DA8">
            <w:pPr>
              <w:widowControl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34266">
              <w:rPr>
                <w:rFonts w:eastAsiaTheme="minorHAnsi"/>
                <w:bCs/>
                <w:sz w:val="24"/>
                <w:szCs w:val="24"/>
                <w:lang w:eastAsia="en-US"/>
              </w:rPr>
              <w:t>"___" __________ 20__ г.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1570E" w:rsidRPr="00847DA8" w:rsidRDefault="00C1570E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8B2" w:rsidRPr="00847DA8" w:rsidRDefault="004A58B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2</w:t>
      </w:r>
    </w:p>
    <w:p w:rsidR="004A58B2" w:rsidRPr="00847DA8" w:rsidRDefault="004A58B2" w:rsidP="004A58B2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 w:rsidR="00C1570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 w:rsidR="00C1570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 w:rsidR="00C1570E">
        <w:rPr>
          <w:rFonts w:eastAsiaTheme="minorHAnsi"/>
          <w:bCs/>
          <w:sz w:val="28"/>
          <w:szCs w:val="28"/>
          <w:lang w:eastAsia="en-US"/>
        </w:rPr>
        <w:t xml:space="preserve"> Дубровское</w:t>
      </w:r>
      <w:r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847DA8" w:rsidRPr="00847DA8">
        <w:tc>
          <w:tcPr>
            <w:tcW w:w="9070" w:type="dxa"/>
          </w:tcPr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3" w:name="Par195"/>
            <w:bookmarkEnd w:id="3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ОПОВЕЩЕНИЕ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 начале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Публичные слушания (общественные обсуждения) по проекту: 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наименование проекта муниципального правового акта, подлежащего рассмотрению на публичных слушаниях (общественных обсуждениях), и перечень информационных материалов к такому проекту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проводятся (дата, период) __________________ по адресу (на официальном сайте): ____________________________________________указываются место проведения публичных слушаний, информация об официальном сайте, на котором будут размещены проект, подлежащий рассмотрению на публичных слушаниях (общественных обсуждениях), и информационные материалы к нему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Экспозиция или экспозиции проекта размещены: 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информация о месте, дате открытия экспозиции или экспозиций проекта, подлежащего рассмотрению на публичных слушаниях (общественных обсуждениях), о сроках проведения экспозиции или экспозиций такого проекта, о днях и часах, в которые возможно посещение указанных экспозиции или экспозиций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Участники публичных слушаний (общественных обсуждений) направляют предложения и замечания, касающиеся проекта, подлежащего рассмотрению на публичных слушаниях (общественных обсуждениях)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информация о порядке, сроке и форме внесения участниками публичных слушаний (общественных обсуждений) предложений и замечаний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8B2" w:rsidRPr="00847DA8" w:rsidRDefault="004A58B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3</w:t>
      </w:r>
    </w:p>
    <w:p w:rsidR="004A58B2" w:rsidRPr="00847DA8" w:rsidRDefault="004A58B2" w:rsidP="004A58B2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 w:rsidR="00C1570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 w:rsidR="00C1570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 w:rsidR="00C1570E">
        <w:rPr>
          <w:rFonts w:eastAsiaTheme="minorHAnsi"/>
          <w:bCs/>
          <w:sz w:val="28"/>
          <w:szCs w:val="28"/>
          <w:lang w:eastAsia="en-US"/>
        </w:rPr>
        <w:t xml:space="preserve"> Дубровское </w:t>
      </w:r>
      <w:r>
        <w:rPr>
          <w:rFonts w:eastAsiaTheme="minorHAnsi"/>
          <w:bCs/>
          <w:sz w:val="28"/>
          <w:szCs w:val="28"/>
          <w:lang w:eastAsia="en-US"/>
        </w:rPr>
        <w:t>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58"/>
        <w:gridCol w:w="2668"/>
        <w:gridCol w:w="4544"/>
      </w:tblGrid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4" w:name="Par226"/>
            <w:bookmarkEnd w:id="4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ПРОТОКОЛ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публичных слушаний (общественных обсуждений)</w:t>
            </w:r>
          </w:p>
        </w:tc>
      </w:tr>
      <w:tr w:rsidR="00847DA8" w:rsidRPr="00847DA8">
        <w:tc>
          <w:tcPr>
            <w:tcW w:w="1858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212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Организатор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_______________________________________________________________информация об организаторе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Оповещение о начале публичных слушаний (общественных обсуждений) по проекту: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опубликованному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дата и источник его опубликования</w:t>
            </w:r>
          </w:p>
          <w:p w:rsidR="00847DA8" w:rsidRPr="00847DA8" w:rsidRDefault="00847DA8" w:rsidP="004A58B2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 (общественных обсуждений) принимались до</w:t>
            </w:r>
            <w:r w:rsidR="004A58B2">
              <w:rPr>
                <w:rFonts w:eastAsiaTheme="minorHAnsi"/>
                <w:bCs/>
                <w:sz w:val="28"/>
                <w:szCs w:val="28"/>
                <w:lang w:eastAsia="en-US"/>
              </w:rPr>
              <w:t>__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_дата (период)по адресу: _______________________________________________________________.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Перечень поступивших предложений и замечаний: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все предложения и замечания участников публичных слушаний (общественных обсуждений) с разделением на 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обсуждения), и предложения и замечания иных участников публичных слушаний (общественных обсуждений)</w:t>
            </w:r>
          </w:p>
        </w:tc>
      </w:tr>
      <w:tr w:rsidR="00847DA8" w:rsidRPr="00847DA8">
        <w:tc>
          <w:tcPr>
            <w:tcW w:w="4526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Ведущий публичных слушаний</w:t>
            </w:r>
          </w:p>
        </w:tc>
        <w:tc>
          <w:tcPr>
            <w:tcW w:w="4544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И.О. Фамилия</w:t>
            </w:r>
          </w:p>
        </w:tc>
      </w:tr>
    </w:tbl>
    <w:p w:rsidR="00C1570E" w:rsidRDefault="00C1570E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C1570E" w:rsidRDefault="00C1570E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C1570E" w:rsidRDefault="00C1570E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C1570E" w:rsidRDefault="00C1570E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4A58B2" w:rsidRPr="00847DA8" w:rsidRDefault="004A58B2" w:rsidP="004A58B2">
      <w:pPr>
        <w:widowControl/>
        <w:ind w:left="4820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4</w:t>
      </w:r>
    </w:p>
    <w:p w:rsidR="004A58B2" w:rsidRPr="00847DA8" w:rsidRDefault="004A58B2" w:rsidP="004A58B2">
      <w:pPr>
        <w:widowControl/>
        <w:ind w:left="4820"/>
        <w:jc w:val="both"/>
        <w:rPr>
          <w:rFonts w:eastAsiaTheme="minorHAnsi"/>
          <w:bCs/>
          <w:sz w:val="28"/>
          <w:szCs w:val="28"/>
          <w:lang w:eastAsia="en-US"/>
        </w:rPr>
      </w:pPr>
      <w:r w:rsidRPr="00847DA8">
        <w:rPr>
          <w:rFonts w:eastAsiaTheme="minorHAnsi"/>
          <w:bCs/>
          <w:sz w:val="28"/>
          <w:szCs w:val="28"/>
          <w:lang w:eastAsia="en-US"/>
        </w:rPr>
        <w:t>к Положению</w:t>
      </w:r>
      <w:r w:rsidR="00C1570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 публичных слушаниях, общественных</w:t>
      </w:r>
      <w:r w:rsidR="00C1570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DA8">
        <w:rPr>
          <w:rFonts w:eastAsiaTheme="minorHAnsi"/>
          <w:bCs/>
          <w:sz w:val="28"/>
          <w:szCs w:val="28"/>
          <w:lang w:eastAsia="en-US"/>
        </w:rPr>
        <w:t>обсуждениях в муниципальном образовании</w:t>
      </w:r>
      <w:r w:rsidR="00C1570E">
        <w:rPr>
          <w:rFonts w:eastAsiaTheme="minorHAnsi"/>
          <w:bCs/>
          <w:sz w:val="28"/>
          <w:szCs w:val="28"/>
          <w:lang w:eastAsia="en-US"/>
        </w:rPr>
        <w:t xml:space="preserve"> Дубровское</w:t>
      </w:r>
      <w:r>
        <w:rPr>
          <w:rFonts w:eastAsiaTheme="minorHAnsi"/>
          <w:bCs/>
          <w:sz w:val="28"/>
          <w:szCs w:val="28"/>
          <w:lang w:eastAsia="en-US"/>
        </w:rPr>
        <w:t xml:space="preserve"> сельское поселение</w:t>
      </w: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29"/>
        <w:gridCol w:w="2998"/>
        <w:gridCol w:w="4543"/>
      </w:tblGrid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E90FA9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bookmarkStart w:id="5" w:name="Par266"/>
            <w:bookmarkEnd w:id="5"/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ЗАКЛЮЧЕНИЕ</w:t>
            </w:r>
          </w:p>
          <w:p w:rsidR="00847DA8" w:rsidRPr="00847DA8" w:rsidRDefault="00847DA8" w:rsidP="00E90FA9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о результатах публичных слушаний (общественных обсуждений)</w:t>
            </w:r>
          </w:p>
          <w:p w:rsidR="00847DA8" w:rsidRPr="00847DA8" w:rsidRDefault="00847DA8" w:rsidP="00E90FA9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по проекту</w:t>
            </w:r>
          </w:p>
          <w:p w:rsidR="00847DA8" w:rsidRPr="00847DA8" w:rsidRDefault="00847DA8" w:rsidP="004A58B2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_______________________________________________________________наименование проекта, рассмотренного на публичных слушаниях или общественных обсуждениях</w:t>
            </w:r>
          </w:p>
        </w:tc>
      </w:tr>
      <w:tr w:rsidR="00847DA8" w:rsidRPr="00847DA8">
        <w:tc>
          <w:tcPr>
            <w:tcW w:w="1529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</w:t>
            </w:r>
          </w:p>
          <w:p w:rsidR="00847DA8" w:rsidRPr="00847DA8" w:rsidRDefault="00847DA8" w:rsidP="004A58B2">
            <w:pPr>
              <w:widowControl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541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847DA8" w:rsidRPr="00847DA8">
        <w:tc>
          <w:tcPr>
            <w:tcW w:w="9070" w:type="dxa"/>
            <w:gridSpan w:val="3"/>
          </w:tcPr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 публичных слушаниях (общественных обсуждениях) приняли участие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сведения о количестве участников публичных слушаний или общественных обсуждений, которые приняли участие</w:t>
            </w: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Публичные слушания (общественные обсуждения) состоялись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срок проведения, реквизиты протокола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В ходе проведения публичных слушаний (общественных обсуждений) предложения и замечания поступили от участников публичных слушаний (общественных обсуждений) 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содержание внесенных предложений и замечаний участников публичных слушаний (общественных обсуждений) с разделением на 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обсуждения), и предложения и замечания иных участников публичных слушаний (общественных обсуждений)</w:t>
            </w:r>
          </w:p>
          <w:p w:rsidR="00847DA8" w:rsidRPr="00847DA8" w:rsidRDefault="00847DA8" w:rsidP="00847DA8">
            <w:pPr>
              <w:widowControl/>
              <w:ind w:firstLine="283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Рассмотрев представленные материалы по итогам публичных слушаний (общественных обсуждений), комиссия по подготовке проекта правил землепользования и застройки (комиссия по землепользованию и застройке) при администрации </w:t>
            </w:r>
            <w:r w:rsidR="00C1570E">
              <w:rPr>
                <w:rFonts w:eastAsiaTheme="minorHAnsi"/>
                <w:bCs/>
                <w:sz w:val="28"/>
                <w:szCs w:val="28"/>
                <w:lang w:eastAsia="en-US"/>
              </w:rPr>
              <w:t>Дубровского</w:t>
            </w:r>
            <w:r w:rsidR="00E90FA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аргументированные рекомендации организатора публичных слушаний (общественных обсуждений) о целесообразности или нецелесообразности учета внесенных участниками публичных слушаний (общественных </w:t>
            </w: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обсуждений) предложений и замечаний и выводы по результатам публичных слушаний (общественных обсуждений)</w:t>
            </w:r>
          </w:p>
        </w:tc>
      </w:tr>
      <w:tr w:rsidR="00847DA8" w:rsidRPr="00847DA8">
        <w:tc>
          <w:tcPr>
            <w:tcW w:w="4527" w:type="dxa"/>
            <w:gridSpan w:val="2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Ведущий публичных слушаний</w:t>
            </w:r>
          </w:p>
        </w:tc>
        <w:tc>
          <w:tcPr>
            <w:tcW w:w="4543" w:type="dxa"/>
          </w:tcPr>
          <w:p w:rsidR="00847DA8" w:rsidRPr="00847DA8" w:rsidRDefault="00847DA8" w:rsidP="00847DA8">
            <w:pPr>
              <w:widowControl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47DA8">
              <w:rPr>
                <w:rFonts w:eastAsiaTheme="minorHAnsi"/>
                <w:bCs/>
                <w:sz w:val="28"/>
                <w:szCs w:val="28"/>
                <w:lang w:eastAsia="en-US"/>
              </w:rPr>
              <w:t>И.О. Фамилия</w:t>
            </w:r>
          </w:p>
        </w:tc>
      </w:tr>
    </w:tbl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47DA8" w:rsidRPr="00847DA8" w:rsidRDefault="00847DA8" w:rsidP="00847DA8">
      <w:pPr>
        <w:widowControl/>
        <w:pBdr>
          <w:top w:val="single" w:sz="6" w:space="0" w:color="auto"/>
        </w:pBdr>
        <w:jc w:val="both"/>
        <w:rPr>
          <w:rFonts w:eastAsiaTheme="minorHAnsi"/>
          <w:bCs/>
          <w:sz w:val="2"/>
          <w:szCs w:val="2"/>
          <w:lang w:eastAsia="en-US"/>
        </w:rPr>
      </w:pPr>
    </w:p>
    <w:p w:rsidR="00847DA8" w:rsidRPr="00847DA8" w:rsidRDefault="00847DA8" w:rsidP="00847DA8">
      <w:pPr>
        <w:jc w:val="both"/>
        <w:rPr>
          <w:sz w:val="28"/>
          <w:szCs w:val="28"/>
        </w:rPr>
      </w:pPr>
    </w:p>
    <w:sectPr w:rsidR="00847DA8" w:rsidRPr="00847DA8" w:rsidSect="0084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18F"/>
    <w:rsid w:val="00026023"/>
    <w:rsid w:val="000506AF"/>
    <w:rsid w:val="000F3245"/>
    <w:rsid w:val="001368D3"/>
    <w:rsid w:val="001E3615"/>
    <w:rsid w:val="00200E2E"/>
    <w:rsid w:val="00210BF6"/>
    <w:rsid w:val="002F6815"/>
    <w:rsid w:val="00433E5A"/>
    <w:rsid w:val="004A58B2"/>
    <w:rsid w:val="0055396C"/>
    <w:rsid w:val="0057344C"/>
    <w:rsid w:val="005B218F"/>
    <w:rsid w:val="006852CB"/>
    <w:rsid w:val="0069274C"/>
    <w:rsid w:val="007C7273"/>
    <w:rsid w:val="007C7919"/>
    <w:rsid w:val="00834266"/>
    <w:rsid w:val="00843CE1"/>
    <w:rsid w:val="00847DA8"/>
    <w:rsid w:val="0087605B"/>
    <w:rsid w:val="00962377"/>
    <w:rsid w:val="009929B3"/>
    <w:rsid w:val="00A42DC7"/>
    <w:rsid w:val="00A46551"/>
    <w:rsid w:val="00BA68A1"/>
    <w:rsid w:val="00BB46A9"/>
    <w:rsid w:val="00BF1583"/>
    <w:rsid w:val="00C1570E"/>
    <w:rsid w:val="00C758CC"/>
    <w:rsid w:val="00D244FC"/>
    <w:rsid w:val="00D56976"/>
    <w:rsid w:val="00DD525C"/>
    <w:rsid w:val="00DE426D"/>
    <w:rsid w:val="00E32727"/>
    <w:rsid w:val="00E90FA9"/>
    <w:rsid w:val="00F36971"/>
    <w:rsid w:val="00F52CC5"/>
    <w:rsid w:val="00F908C9"/>
    <w:rsid w:val="00FD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1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List 2"/>
    <w:basedOn w:val="a"/>
    <w:rsid w:val="00D56976"/>
    <w:pPr>
      <w:ind w:left="566" w:hanging="283"/>
    </w:pPr>
  </w:style>
  <w:style w:type="character" w:styleId="a3">
    <w:name w:val="Hyperlink"/>
    <w:basedOn w:val="a0"/>
    <w:uiPriority w:val="99"/>
    <w:semiHidden/>
    <w:unhideWhenUsed/>
    <w:rsid w:val="00992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58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8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FDC7BF0FAB1162868EE8FFD6A71CE8F9037BBB226B62A3EDD7D97E3985629013A67C60800040D656772EH554E" TargetMode="External"/><Relationship Id="rId13" Type="http://schemas.openxmlformats.org/officeDocument/2006/relationships/hyperlink" Target="consultantplus://offline/ref=36FDC7BF0FAB1162868EE8FFD6A71CE8FF097EBC2C3D35A1BC82D77B31D5388017EF28689F055CC856692E57D2HE56E" TargetMode="External"/><Relationship Id="rId18" Type="http://schemas.openxmlformats.org/officeDocument/2006/relationships/hyperlink" Target="consultantplus://offline/ref=36FDC7BF0FAB1162868EE8FFD6A71CE8FF097EBC2C3D35A1BC82D77B31D5388005EF70649E0140C300266802DDE412F3CFA5AF72AAFDH156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ubrovskoe-r43.gosweb.gosuslugi.ru/" TargetMode="External"/><Relationship Id="rId12" Type="http://schemas.openxmlformats.org/officeDocument/2006/relationships/hyperlink" Target="consultantplus://offline/ref=36FDC7BF0FAB1162868EE8FFD6A71CE8FF087CB82A3535A1BC82D77B31D5388017EF28689F055CC856692E57D2HE56E" TargetMode="External"/><Relationship Id="rId17" Type="http://schemas.openxmlformats.org/officeDocument/2006/relationships/hyperlink" Target="consultantplus://offline/ref=36FDC7BF0FAB1162868EE8FFD6A71CE8FF087CB82A3535A1BC82D77B31D5388017EF28689F055CC856692E57D2HE56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FDC7BF0FAB1162868EE8FFD6A71CE8FF087CB82A3535A1BC82D77B31D5388017EF28689F055CC856692E57D2HE56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8DC14737E11ABF5BE732D1E08B777BEC4F6882DE26872BA4E11640F499AD1020B0F6C7F19E18CBE13F6650C83F6A03FCB3BD8177DFBCm0VAL" TargetMode="External"/><Relationship Id="rId11" Type="http://schemas.openxmlformats.org/officeDocument/2006/relationships/hyperlink" Target="consultantplus://offline/ref=36FDC7BF0FAB1162868EE8FFD6A71CE8FF087CB82A3535A1BC82D77B31D5388005EF70679F0046C300266802DDE412F3CFA5AF72AAFDH156E" TargetMode="External"/><Relationship Id="rId5" Type="http://schemas.openxmlformats.org/officeDocument/2006/relationships/hyperlink" Target="consultantplus://offline/ref=988DC14737E11ABF5BE72CDCF6E72B72E846348ED7298E7AFFB41017ABC9AB4560F0F094BBDA1E9EBB2F62199F337603E2ACBF9F77mDVDL" TargetMode="External"/><Relationship Id="rId15" Type="http://schemas.openxmlformats.org/officeDocument/2006/relationships/hyperlink" Target="consultantplus://offline/ref=36FDC7BF0FAB1162868EE8FFD6A71CE8FF097EBC2C3D35A1BC82D77B31D5388005EF70649E0041CA5D7C780694B01AECCAB9B172B4FD158BH55BE" TargetMode="External"/><Relationship Id="rId10" Type="http://schemas.openxmlformats.org/officeDocument/2006/relationships/hyperlink" Target="consultantplus://offline/ref=36FDC7BF0FAB1162868EE8FFD6A71CE8FF097EBC2C3D35A1BC82D77B31D5388017EF28689F055CC856692E57D2HE56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FDC7BF0FAB1162868EE8FFD6A71CE8FF087CB82A3535A1BC82D77B31D5388017EF28689F055CC856692E57D2HE56E" TargetMode="External"/><Relationship Id="rId14" Type="http://schemas.openxmlformats.org/officeDocument/2006/relationships/hyperlink" Target="consultantplus://offline/ref=36FDC7BF0FAB1162868EE8FFD6A71CE8FF087CB82A3535A1BC82D77B31D5388017EF28689F055CC856692E57D2HE5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7CB3C-D1EA-4A4B-A18F-8F5F467F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4857</Words>
  <Characters>27690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5</cp:revision>
  <dcterms:created xsi:type="dcterms:W3CDTF">2023-02-15T07:24:00Z</dcterms:created>
  <dcterms:modified xsi:type="dcterms:W3CDTF">2023-02-28T07:51:00Z</dcterms:modified>
</cp:coreProperties>
</file>